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7BB23">
      <w:pPr>
        <w:spacing w:after="0"/>
        <w:jc w:val="center"/>
        <w:rPr>
          <w:rFonts w:ascii="Arial" w:hAnsi="Arial" w:cs="Arial"/>
          <w:b/>
          <w:sz w:val="32"/>
          <w:szCs w:val="32"/>
          <w:lang w:val="sr-Latn-ME"/>
        </w:rPr>
      </w:pPr>
    </w:p>
    <w:p w14:paraId="54A14BD7">
      <w:pPr>
        <w:spacing w:after="0"/>
        <w:jc w:val="center"/>
        <w:rPr>
          <w:rFonts w:ascii="Arial" w:hAnsi="Arial" w:cs="Arial"/>
          <w:b/>
          <w:sz w:val="32"/>
          <w:szCs w:val="32"/>
          <w:lang w:val="sr-Latn-ME"/>
        </w:rPr>
      </w:pPr>
    </w:p>
    <w:p w14:paraId="49CFF70B">
      <w:pPr>
        <w:spacing w:after="0"/>
        <w:jc w:val="center"/>
        <w:rPr>
          <w:rFonts w:ascii="Arial" w:hAnsi="Arial" w:cs="Arial"/>
          <w:b/>
          <w:sz w:val="32"/>
          <w:szCs w:val="32"/>
          <w:lang w:val="sr-Latn-ME"/>
        </w:rPr>
      </w:pPr>
      <w:r>
        <w:rPr>
          <w:rFonts w:ascii="Arial" w:hAnsi="Arial" w:cs="Arial"/>
          <w:sz w:val="32"/>
          <w:szCs w:val="32"/>
          <w:lang w:val="en-GB" w:eastAsia="en-GB"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page">
              <wp:posOffset>382905</wp:posOffset>
            </wp:positionH>
            <wp:positionV relativeFrom="page">
              <wp:posOffset>-90170</wp:posOffset>
            </wp:positionV>
            <wp:extent cx="7557770" cy="1068832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8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4FCEDA">
      <w:pPr>
        <w:spacing w:after="0"/>
        <w:jc w:val="center"/>
        <w:rPr>
          <w:rFonts w:ascii="Arial" w:hAnsi="Arial" w:cs="Arial"/>
          <w:b/>
          <w:sz w:val="32"/>
          <w:szCs w:val="32"/>
          <w:lang w:val="sr-Latn-ME"/>
        </w:rPr>
      </w:pPr>
    </w:p>
    <w:p w14:paraId="78D4B266">
      <w:pPr>
        <w:spacing w:after="0"/>
        <w:jc w:val="center"/>
        <w:rPr>
          <w:rFonts w:ascii="Arial" w:hAnsi="Arial" w:eastAsia="Calibri" w:cs="Arial"/>
          <w:sz w:val="32"/>
          <w:szCs w:val="32"/>
          <w:lang w:val="sr-Latn-ME"/>
        </w:rPr>
      </w:pPr>
    </w:p>
    <w:p w14:paraId="1DD62654">
      <w:pPr>
        <w:spacing w:after="0"/>
        <w:jc w:val="center"/>
        <w:rPr>
          <w:rFonts w:ascii="Arial" w:hAnsi="Arial" w:cs="Arial"/>
          <w:b/>
          <w:sz w:val="32"/>
          <w:szCs w:val="32"/>
          <w:lang w:val="sr-Latn-ME"/>
        </w:rPr>
      </w:pPr>
    </w:p>
    <w:p w14:paraId="6C561F67">
      <w:pPr>
        <w:spacing w:before="120" w:after="120" w:line="240" w:lineRule="auto"/>
        <w:jc w:val="center"/>
        <w:rPr>
          <w:rFonts w:ascii="Arial" w:hAnsi="Arial" w:eastAsia="Calibri" w:cs="Arial"/>
          <w:b/>
          <w:sz w:val="32"/>
          <w:szCs w:val="32"/>
          <w:lang w:val="sr-Latn-ME"/>
        </w:rPr>
      </w:pPr>
      <w:r>
        <w:rPr>
          <w:rFonts w:ascii="Arial" w:hAnsi="Arial" w:eastAsia="Calibri" w:cs="Arial"/>
          <w:b/>
          <w:sz w:val="32"/>
          <w:szCs w:val="32"/>
          <w:lang w:val="sr-Latn-ME"/>
        </w:rPr>
        <w:t>K O N K U R S</w:t>
      </w:r>
    </w:p>
    <w:p w14:paraId="418147DF">
      <w:pPr>
        <w:spacing w:before="120" w:after="120" w:line="240" w:lineRule="auto"/>
        <w:jc w:val="center"/>
        <w:rPr>
          <w:rFonts w:ascii="Arial" w:hAnsi="Arial" w:eastAsia="Calibri" w:cs="Arial"/>
          <w:b/>
          <w:sz w:val="32"/>
          <w:szCs w:val="32"/>
          <w:lang w:val="sr-Latn-ME"/>
        </w:rPr>
      </w:pPr>
      <w:r>
        <w:rPr>
          <w:rFonts w:ascii="Arial" w:hAnsi="Arial" w:eastAsia="Calibri" w:cs="Arial"/>
          <w:b/>
          <w:sz w:val="32"/>
          <w:szCs w:val="32"/>
          <w:lang w:val="sr-Latn-ME"/>
        </w:rPr>
        <w:t xml:space="preserve">ZA DODJELU STIPENDIJA PRIVREDNIH DRUŠTAVA/USTANOVA </w:t>
      </w:r>
    </w:p>
    <w:p w14:paraId="3C4D0928">
      <w:pPr>
        <w:spacing w:before="120" w:after="120" w:line="240" w:lineRule="auto"/>
        <w:jc w:val="center"/>
        <w:rPr>
          <w:rFonts w:ascii="Arial" w:hAnsi="Arial" w:eastAsia="Calibri" w:cs="Arial"/>
          <w:b/>
          <w:sz w:val="32"/>
          <w:szCs w:val="32"/>
          <w:lang w:val="sr-Latn-ME"/>
        </w:rPr>
      </w:pPr>
      <w:r>
        <w:rPr>
          <w:rFonts w:ascii="Arial" w:hAnsi="Arial" w:eastAsia="Calibri" w:cs="Arial"/>
          <w:b/>
          <w:sz w:val="32"/>
          <w:szCs w:val="32"/>
          <w:lang w:val="sr-Latn-ME"/>
        </w:rPr>
        <w:t>NAJBOLJIM STUDENTIMA NA UNIVERZITETU CRNE GORE</w:t>
      </w:r>
    </w:p>
    <w:p w14:paraId="4FAFE6C5">
      <w:pPr>
        <w:spacing w:before="120" w:after="120" w:line="240" w:lineRule="auto"/>
        <w:jc w:val="center"/>
        <w:rPr>
          <w:rFonts w:ascii="Arial" w:hAnsi="Arial" w:eastAsia="Calibri" w:cs="Arial"/>
          <w:b/>
          <w:sz w:val="32"/>
          <w:szCs w:val="32"/>
          <w:lang w:val="sr-Latn-ME"/>
        </w:rPr>
      </w:pPr>
      <w:r>
        <w:rPr>
          <w:rFonts w:ascii="Arial" w:hAnsi="Arial" w:eastAsia="Calibri" w:cs="Arial"/>
          <w:b/>
          <w:sz w:val="32"/>
          <w:szCs w:val="32"/>
          <w:lang w:val="sr-Latn-ME"/>
        </w:rPr>
        <w:t>ZA STUDIJSKU 2025/2026. GODINU</w:t>
      </w:r>
    </w:p>
    <w:p w14:paraId="4E29D0C3">
      <w:pPr>
        <w:spacing w:before="120" w:after="120" w:line="240" w:lineRule="auto"/>
        <w:jc w:val="center"/>
        <w:rPr>
          <w:rFonts w:ascii="Arial" w:hAnsi="Arial" w:eastAsia="Calibri" w:cs="Arial"/>
          <w:b/>
          <w:sz w:val="32"/>
          <w:szCs w:val="32"/>
          <w:lang w:val="sr-Latn-ME"/>
        </w:rPr>
      </w:pPr>
    </w:p>
    <w:p w14:paraId="34563465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Univerzitet Crne Gore je pokrenuo inicijativu „Stipendije najboljima. Posao kod najboljih“ sa jasnim ciljem – vrednovanje znanja, rada i posvećenosti studenata kroz stipendiranje i mogućnost za profesionalni razvoj.</w:t>
      </w:r>
    </w:p>
    <w:p w14:paraId="17D5365D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Shodno potpisanim memorandumima o saradnji sa privrednim društvima/ustanovama</w:t>
      </w:r>
      <w:r>
        <w:rPr>
          <w:rFonts w:ascii="Arial" w:hAnsi="Arial" w:cs="Arial"/>
          <w:color w:val="555555"/>
          <w:sz w:val="22"/>
          <w:szCs w:val="22"/>
          <w:shd w:val="clear" w:color="auto" w:fill="FFFFFF"/>
          <w:lang w:val="sr-Latn-ME"/>
        </w:rPr>
        <w:t>, 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najboljim studentima je obezbijeđena finansijska podrška u vidu stipendije u iznosu od 300 eura mjesečno,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tokom akademske godine,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u trajanju od deset mjeseci, kao i mogućnost stručnog usavršavanja, prakse i zapošljavanja u ključnim sektorima važnim za razvoj društva i ekonomije. Obaveza studenta je da provede najmanje jedan (1) mjesec na radnoj praksi kod privrednog društva/ustanove koja ga stipendira.</w:t>
      </w:r>
    </w:p>
    <w:p w14:paraId="0C530530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</w:p>
    <w:p w14:paraId="0EA70437">
      <w:pPr>
        <w:spacing w:before="120" w:after="12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b/>
          <w:sz w:val="22"/>
          <w:szCs w:val="22"/>
          <w:lang w:val="sr-Latn-ME" w:eastAsia="en-GB"/>
        </w:rPr>
        <w:t>Uslovi i način prijavljivanja</w:t>
      </w:r>
    </w:p>
    <w:p w14:paraId="15BBCAB6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Pravo da se prijave na konkurs za dodjelu stipendija imaju studenti II (druge) i III (treće) godine osnovnih studija, kao i studenti master studija Univerziteta Crne Gore, koji 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ispune kriterijume iz konkursa.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</w:t>
      </w:r>
    </w:p>
    <w:p w14:paraId="465088D8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Prijava će se vršiti elektronski – putem platforme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</w:t>
      </w:r>
      <w:r>
        <w:rPr>
          <w:rFonts w:ascii="Arial" w:hAnsi="Arial" w:eastAsia="Calibri"/>
          <w:color w:val="0000FF"/>
          <w:sz w:val="22"/>
          <w:szCs w:val="22"/>
          <w:lang w:eastAsia="en-GB"/>
        </w:rPr>
        <w:t>https://Stipendije.ucg.ac.me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, a student će se prijavljivati putem svog naloga koji važi za aplikaciju </w:t>
      </w:r>
      <w:r>
        <w:rPr>
          <w:rFonts w:ascii="Arial" w:hAnsi="Arial" w:eastAsia="Calibri" w:cs="Arial"/>
          <w:i/>
          <w:sz w:val="22"/>
          <w:szCs w:val="22"/>
          <w:lang w:val="sr-Latn-ME" w:eastAsia="en-GB"/>
        </w:rPr>
        <w:t>e-index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. Student učitava na platformu svu potrebnu dokumentaciju kojom dokazuje ispunjenost kriterijuma propisanih konkursom. Tokom procesa ocjenjivanja, komisija može kontaktirati studenta da dostavi original ili ovjerenu kopiju određenog dokumenta. U okviru prijave, student može aplicirati najviše za stipendiju kod tri pr</w:t>
      </w:r>
      <w:r>
        <w:rPr>
          <w:rFonts w:ascii="Arial" w:hAnsi="Arial" w:eastAsia="Calibri" w:cs="Arial"/>
          <w:sz w:val="22"/>
          <w:szCs w:val="22"/>
          <w:lang w:eastAsia="en-GB"/>
        </w:rPr>
        <w:t>ivredna dru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štva/ustanove. 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Studenti se mogu prijavljivati za stipendije koje se odnose na njihove nivoe obrazovanja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i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studijske programe.</w:t>
      </w:r>
    </w:p>
    <w:p w14:paraId="2DB6CF34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eastAsia="en-GB"/>
        </w:rPr>
        <w:t>P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rivredno društvo/ustanova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zadr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žava pravo da odustane od stipendiranja izabranog kandidata iz objektivnih razloga.  </w:t>
      </w:r>
    </w:p>
    <w:p w14:paraId="4CFC8113">
      <w:pPr>
        <w:spacing w:before="120" w:after="12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Prijave studenata koji imaju status mirovanja studentskih obaveza neće se razmatrati</w:t>
      </w:r>
      <w:r>
        <w:rPr>
          <w:rFonts w:ascii="Arial" w:hAnsi="Arial" w:eastAsia="Calibri" w:cs="Arial"/>
          <w:sz w:val="22"/>
          <w:szCs w:val="22"/>
          <w:lang w:eastAsia="en-GB"/>
        </w:rPr>
        <w:t>. U  slu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čaju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da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student </w:t>
      </w:r>
      <w:r>
        <w:rPr>
          <w:rFonts w:ascii="Arial" w:hAnsi="Arial" w:eastAsia="Calibri" w:cs="Arial"/>
          <w:sz w:val="22"/>
          <w:szCs w:val="22"/>
          <w:lang w:eastAsia="en-GB"/>
        </w:rPr>
        <w:t>ostvari pravo na mirovanje studija ili se ispi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še sa fakulteta 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nakon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sticanja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pr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a</w:t>
      </w:r>
      <w:r>
        <w:rPr>
          <w:rFonts w:ascii="Arial" w:hAnsi="Arial" w:eastAsia="Calibri" w:cs="Arial"/>
          <w:sz w:val="22"/>
          <w:szCs w:val="22"/>
          <w:lang w:eastAsia="en-GB"/>
        </w:rPr>
        <w:t>va na stipendiju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,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gubi pravo na stipendiju </w:t>
      </w:r>
      <w:r>
        <w:rPr>
          <w:rFonts w:ascii="Arial Narrow" w:hAnsi="Arial Narrow" w:cs="Arial Narrow"/>
          <w:color w:val="C00000"/>
          <w:sz w:val="22"/>
          <w:szCs w:val="22"/>
          <w:lang w:val="sr-Latn-ME"/>
        </w:rPr>
        <w:t xml:space="preserve"> </w:t>
      </w:r>
    </w:p>
    <w:p w14:paraId="3A0BBA1A">
      <w:pPr>
        <w:spacing w:before="120" w:after="12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</w:p>
    <w:p w14:paraId="04AC764E">
      <w:pPr>
        <w:spacing w:before="120" w:after="12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b/>
          <w:sz w:val="22"/>
          <w:szCs w:val="22"/>
          <w:lang w:val="sr-Latn-ME" w:eastAsia="en-GB"/>
        </w:rPr>
        <w:t>Kriterijumi i spisak dokumentacije</w:t>
      </w:r>
    </w:p>
    <w:p w14:paraId="0F1E9254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Dodjela stipendije se vrši na osnovu sljedećih kriterijuma:</w:t>
      </w:r>
    </w:p>
    <w:p w14:paraId="53357A80">
      <w:pPr>
        <w:pStyle w:val="12"/>
        <w:numPr>
          <w:ilvl w:val="0"/>
          <w:numId w:val="1"/>
        </w:numPr>
        <w:spacing w:before="120" w:after="120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indeks uspjeha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sa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</w:t>
      </w:r>
      <w:r>
        <w:rPr>
          <w:rFonts w:ascii="Arial" w:hAnsi="Arial" w:eastAsia="Calibri" w:cs="Arial"/>
          <w:sz w:val="22"/>
          <w:szCs w:val="22"/>
          <w:lang w:eastAsia="en-GB"/>
        </w:rPr>
        <w:t>prethodne godine studija, osim za studente prve godine master studija kada se uzima  u obzir indeks uspjeha cj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>e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lokupnih osnovnih studja 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- podatak se povlači iz sistema za svakog prijavljenog studenta. Ukoliko podatak o indeksu uspjeha ne postoji u sistemu (studenti koji su osnovne studije završili na nekom drugom univerzitetu, studenti koji su završili studije po starim programima i sl.), studenti se obraćaju komisiji na mail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"mailto:stipendije@ucg.ac.me," </w:instrText>
      </w:r>
      <w:r>
        <w:rPr>
          <w:sz w:val="22"/>
          <w:szCs w:val="22"/>
        </w:rPr>
        <w:fldChar w:fldCharType="separate"/>
      </w:r>
      <w:r>
        <w:rPr>
          <w:rStyle w:val="8"/>
          <w:rFonts w:ascii="Arial" w:hAnsi="Arial" w:eastAsia="Calibri" w:cs="Arial"/>
          <w:sz w:val="22"/>
          <w:szCs w:val="22"/>
          <w:lang w:val="sr-Latn-ME" w:eastAsia="en-GB"/>
        </w:rPr>
        <w:t>stipendije</w:t>
      </w:r>
      <w:r>
        <w:rPr>
          <w:rStyle w:val="8"/>
          <w:rFonts w:ascii="Arial" w:hAnsi="Arial" w:eastAsia="Calibri" w:cs="Arial"/>
          <w:sz w:val="22"/>
          <w:szCs w:val="22"/>
          <w:lang w:eastAsia="en-GB"/>
        </w:rPr>
        <w:t>@</w:t>
      </w:r>
      <w:r>
        <w:rPr>
          <w:rStyle w:val="8"/>
          <w:rFonts w:ascii="Arial" w:hAnsi="Arial" w:eastAsia="Calibri" w:cs="Arial"/>
          <w:sz w:val="22"/>
          <w:szCs w:val="22"/>
          <w:lang w:val="sr-Latn-ME" w:eastAsia="en-GB"/>
        </w:rPr>
        <w:t>ucg.ac.me</w:t>
      </w:r>
      <w:r>
        <w:rPr>
          <w:rStyle w:val="8"/>
          <w:rFonts w:ascii="Arial" w:hAnsi="Arial" w:eastAsia="Calibri" w:cs="Arial"/>
          <w:i/>
          <w:iCs/>
          <w:sz w:val="22"/>
          <w:szCs w:val="22"/>
          <w:lang w:eastAsia="en-GB"/>
        </w:rPr>
        <w:t>,</w:t>
      </w:r>
      <w:r>
        <w:rPr>
          <w:rStyle w:val="8"/>
          <w:rFonts w:ascii="Arial" w:hAnsi="Arial" w:eastAsia="Calibri" w:cs="Arial"/>
          <w:i/>
          <w:iCs/>
          <w:sz w:val="22"/>
          <w:szCs w:val="22"/>
          <w:lang w:eastAsia="en-GB"/>
        </w:rPr>
        <w:fldChar w:fldCharType="end"/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radi dostavljanja ovjerene kopije dokumentacije kojom se mo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že dokazati vrijednost ovog kriterijuma.</w:t>
      </w:r>
    </w:p>
    <w:p w14:paraId="3BDF79B6">
      <w:pPr>
        <w:numPr>
          <w:ilvl w:val="0"/>
          <w:numId w:val="1"/>
        </w:num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nagrade</w:t>
      </w:r>
      <w:r>
        <w:rPr>
          <w:rFonts w:ascii="Arial" w:hAnsi="Arial" w:cs="Arial"/>
          <w:sz w:val="22"/>
          <w:szCs w:val="22"/>
          <w:lang w:val="sr-Latn-ME"/>
        </w:rPr>
        <w:t xml:space="preserve"> sa takmičenja iz oblasti preduzetništva i inovacija:</w:t>
      </w:r>
    </w:p>
    <w:p w14:paraId="452D7E04">
      <w:pPr>
        <w:tabs>
          <w:tab w:val="left" w:pos="720"/>
        </w:tabs>
        <w:spacing w:before="120" w:after="120" w:line="240" w:lineRule="auto"/>
        <w:ind w:left="108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lang w:val="sr-Latn-ME"/>
        </w:rPr>
        <w:t>takmičenja organizovana od strane univerziteta i drugih renomiranih institucija i privrednih društava iz Crne Gore s fokusom na preduzetništvo i inovacije (</w:t>
      </w:r>
      <w:r>
        <w:rPr>
          <w:rFonts w:ascii="Arial" w:hAnsi="Arial" w:cs="Arial"/>
          <w:i/>
          <w:sz w:val="22"/>
          <w:szCs w:val="22"/>
          <w:lang w:val="sr-Latn-ME"/>
        </w:rPr>
        <w:t>hackathon, case study</w:t>
      </w:r>
      <w:r>
        <w:rPr>
          <w:rFonts w:ascii="Arial" w:hAnsi="Arial" w:cs="Arial"/>
          <w:sz w:val="22"/>
          <w:szCs w:val="22"/>
          <w:lang w:val="sr-Latn-ME"/>
        </w:rPr>
        <w:t xml:space="preserve"> takmičenja, </w:t>
      </w:r>
      <w:r>
        <w:rPr>
          <w:rFonts w:ascii="Arial" w:hAnsi="Arial" w:cs="Arial"/>
          <w:i/>
          <w:sz w:val="22"/>
          <w:szCs w:val="22"/>
          <w:lang w:val="sr-Latn-ME"/>
        </w:rPr>
        <w:t>startup</w:t>
      </w:r>
      <w:r>
        <w:rPr>
          <w:rFonts w:ascii="Arial" w:hAnsi="Arial" w:cs="Arial"/>
          <w:sz w:val="22"/>
          <w:szCs w:val="22"/>
          <w:lang w:val="sr-Latn-ME"/>
        </w:rPr>
        <w:t xml:space="preserve"> takmičenja, </w:t>
      </w:r>
      <w:r>
        <w:rPr>
          <w:rFonts w:ascii="Arial" w:hAnsi="Arial" w:cs="Arial"/>
          <w:i/>
          <w:iCs/>
          <w:sz w:val="22"/>
          <w:szCs w:val="22"/>
          <w:lang w:val="sr-Latn-ME"/>
        </w:rPr>
        <w:t>problem</w:t>
      </w:r>
      <w:r>
        <w:rPr>
          <w:rFonts w:ascii="Arial" w:hAnsi="Arial" w:cs="Arial"/>
          <w:sz w:val="22"/>
          <w:szCs w:val="22"/>
          <w:lang w:val="sr-Latn-ME"/>
        </w:rPr>
        <w:t>-</w:t>
      </w:r>
      <w:r>
        <w:rPr>
          <w:rFonts w:ascii="Arial" w:hAnsi="Arial" w:cs="Arial"/>
          <w:i/>
          <w:sz w:val="22"/>
          <w:szCs w:val="22"/>
          <w:lang w:val="sr-Latn-ME"/>
        </w:rPr>
        <w:t>solving</w:t>
      </w:r>
      <w:r>
        <w:rPr>
          <w:rFonts w:ascii="Arial" w:hAnsi="Arial" w:cs="Arial"/>
          <w:sz w:val="22"/>
          <w:szCs w:val="22"/>
          <w:lang w:val="sr-Latn-ME"/>
        </w:rPr>
        <w:t xml:space="preserve"> takmičenje, </w:t>
      </w:r>
      <w:r>
        <w:rPr>
          <w:rFonts w:ascii="Arial" w:hAnsi="Arial" w:cs="Arial"/>
          <w:i/>
          <w:sz w:val="22"/>
          <w:szCs w:val="22"/>
          <w:lang w:val="sr-Latn-ME"/>
        </w:rPr>
        <w:t>challenge lab</w:t>
      </w:r>
      <w:r>
        <w:rPr>
          <w:rFonts w:ascii="Arial" w:hAnsi="Arial" w:cs="Arial"/>
          <w:sz w:val="22"/>
          <w:szCs w:val="22"/>
          <w:lang w:val="sr-Latn-ME"/>
        </w:rPr>
        <w:t xml:space="preserve">) </w:t>
      </w:r>
      <w:r>
        <w:rPr>
          <w:rFonts w:ascii="Arial" w:hAnsi="Arial" w:cs="Arial"/>
          <w:sz w:val="22"/>
          <w:szCs w:val="22"/>
        </w:rPr>
        <w:t xml:space="preserve">– dokumentacija se </w:t>
      </w:r>
      <w:r>
        <w:rPr>
          <w:rFonts w:ascii="Arial" w:hAnsi="Arial" w:cs="Arial"/>
          <w:iCs/>
          <w:sz w:val="22"/>
          <w:szCs w:val="22"/>
          <w:lang w:val="sr-Latn-ME"/>
        </w:rPr>
        <w:t>učitava</w:t>
      </w:r>
      <w:r>
        <w:rPr>
          <w:rFonts w:ascii="Arial" w:hAnsi="Arial" w:cs="Arial"/>
          <w:sz w:val="22"/>
          <w:szCs w:val="22"/>
          <w:lang w:val="sr-Latn-ME"/>
        </w:rPr>
        <w:t xml:space="preserve"> na platform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lang w:val="sr-Latn-ME"/>
        </w:rPr>
        <w:t xml:space="preserve"> (diploma, potvrda, web s</w:t>
      </w:r>
      <w:r>
        <w:rPr>
          <w:rFonts w:ascii="Arial" w:hAnsi="Arial" w:cs="Arial"/>
          <w:sz w:val="22"/>
          <w:szCs w:val="22"/>
        </w:rPr>
        <w:t>ajt –</w:t>
      </w:r>
      <w:r>
        <w:rPr>
          <w:rFonts w:ascii="Arial" w:hAnsi="Arial" w:cs="Arial"/>
          <w:sz w:val="22"/>
          <w:szCs w:val="22"/>
          <w:lang w:val="sr-Latn-ME"/>
        </w:rPr>
        <w:t xml:space="preserve"> ukoliko su podaci javno objavljeni). </w:t>
      </w:r>
    </w:p>
    <w:p w14:paraId="255BA5A4">
      <w:pPr>
        <w:numPr>
          <w:ilvl w:val="0"/>
          <w:numId w:val="1"/>
        </w:num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međunarodna iskustva</w:t>
      </w:r>
      <w:r>
        <w:rPr>
          <w:rFonts w:ascii="Arial" w:hAnsi="Arial" w:cs="Arial"/>
          <w:sz w:val="22"/>
          <w:szCs w:val="22"/>
          <w:lang w:val="sr-Latn-ME"/>
        </w:rPr>
        <w:t xml:space="preserve"> – učešće u programima međunarodne razmjene, uključujući:</w:t>
      </w:r>
    </w:p>
    <w:p w14:paraId="4F9AFF2F">
      <w:pPr>
        <w:tabs>
          <w:tab w:val="left" w:pos="1440"/>
        </w:tabs>
        <w:spacing w:before="120" w:after="120" w:line="240" w:lineRule="auto"/>
        <w:ind w:left="108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  <w:lang w:val="sr-Latn-ME"/>
        </w:rPr>
        <w:t>Erasmus+, CEEPUS, DAAD i slične programe u trajanju ne krać</w:t>
      </w:r>
      <w:r>
        <w:rPr>
          <w:rFonts w:hint="default" w:ascii="Arial" w:hAnsi="Arial" w:cs="Arial"/>
          <w:sz w:val="22"/>
          <w:szCs w:val="22"/>
          <w:lang w:val="sr-Latn-ME"/>
        </w:rPr>
        <w:t>e</w:t>
      </w:r>
      <w:r>
        <w:rPr>
          <w:rFonts w:ascii="Arial" w:hAnsi="Arial" w:cs="Arial"/>
          <w:sz w:val="22"/>
          <w:szCs w:val="22"/>
          <w:lang w:val="sr-Latn-ME"/>
        </w:rPr>
        <w:t xml:space="preserve">m od jednog mjeseca </w:t>
      </w:r>
      <w:r>
        <w:rPr>
          <w:rFonts w:ascii="Arial" w:hAnsi="Arial" w:cs="Arial"/>
          <w:sz w:val="22"/>
          <w:szCs w:val="22"/>
        </w:rPr>
        <w:t>– dokumentaci</w:t>
      </w:r>
      <w:r>
        <w:rPr>
          <w:rFonts w:ascii="Arial" w:hAnsi="Arial" w:cs="Arial"/>
          <w:sz w:val="22"/>
          <w:szCs w:val="22"/>
          <w:lang w:val="sr-Latn-ME"/>
        </w:rPr>
        <w:t>j</w:t>
      </w:r>
      <w:r>
        <w:rPr>
          <w:rFonts w:ascii="Arial" w:hAnsi="Arial" w:cs="Arial"/>
          <w:sz w:val="22"/>
          <w:szCs w:val="22"/>
        </w:rPr>
        <w:t xml:space="preserve">a se </w:t>
      </w:r>
      <w:r>
        <w:rPr>
          <w:rFonts w:ascii="Arial" w:hAnsi="Arial" w:cs="Arial"/>
          <w:iCs/>
          <w:sz w:val="22"/>
          <w:szCs w:val="22"/>
          <w:lang w:val="sr-Latn-ME"/>
        </w:rPr>
        <w:t>učitava</w:t>
      </w:r>
      <w:r>
        <w:rPr>
          <w:rFonts w:ascii="Arial" w:hAnsi="Arial" w:cs="Arial"/>
          <w:sz w:val="22"/>
          <w:szCs w:val="22"/>
          <w:lang w:val="sr-Latn-ME"/>
        </w:rPr>
        <w:t xml:space="preserve"> na platform</w:t>
      </w:r>
      <w:r>
        <w:rPr>
          <w:rFonts w:ascii="Arial" w:hAnsi="Arial" w:cs="Arial"/>
          <w:sz w:val="22"/>
          <w:szCs w:val="22"/>
        </w:rPr>
        <w:t xml:space="preserve">u </w:t>
      </w:r>
      <w:r>
        <w:rPr>
          <w:rFonts w:ascii="Arial" w:hAnsi="Arial" w:cs="Arial"/>
          <w:sz w:val="22"/>
          <w:szCs w:val="22"/>
          <w:lang w:val="sr-Latn-ME"/>
        </w:rPr>
        <w:t>(potvrd</w:t>
      </w:r>
      <w:r>
        <w:rPr>
          <w:rFonts w:ascii="Arial" w:hAnsi="Arial" w:cs="Arial"/>
          <w:sz w:val="22"/>
          <w:szCs w:val="22"/>
        </w:rPr>
        <w:t>a o p</w:t>
      </w:r>
      <w:r>
        <w:rPr>
          <w:rFonts w:ascii="Arial" w:hAnsi="Arial" w:cs="Arial"/>
          <w:sz w:val="22"/>
          <w:szCs w:val="22"/>
          <w:lang w:val="sr-Latn-ME"/>
        </w:rPr>
        <w:t>rogram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lang w:val="sr-Latn-ME"/>
        </w:rPr>
        <w:t>/projekt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lang w:val="sr-Latn-ME"/>
        </w:rPr>
        <w:t xml:space="preserve"> u kojem je student učestvovao, tačni datumi odlaska i povratka koji definišu period boravka, podaci o univerzitetu domaćin</w:t>
      </w:r>
      <w:r>
        <w:rPr>
          <w:rFonts w:ascii="Arial" w:hAnsi="Arial" w:cs="Arial"/>
          <w:sz w:val="22"/>
          <w:szCs w:val="22"/>
        </w:rPr>
        <w:t>u, i sl.</w:t>
      </w:r>
      <w:r>
        <w:rPr>
          <w:rFonts w:ascii="Arial" w:hAnsi="Arial" w:cs="Arial"/>
          <w:sz w:val="22"/>
          <w:szCs w:val="22"/>
          <w:lang w:val="sr-Latn-ME"/>
        </w:rPr>
        <w:t>).</w:t>
      </w:r>
    </w:p>
    <w:p w14:paraId="554A60A8">
      <w:pPr>
        <w:numPr>
          <w:ilvl w:val="0"/>
          <w:numId w:val="1"/>
        </w:numPr>
        <w:tabs>
          <w:tab w:val="left" w:pos="72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bCs/>
          <w:sz w:val="22"/>
          <w:szCs w:val="22"/>
          <w:lang w:val="sr-Latn-ME"/>
        </w:rPr>
        <w:t>naučno istraživački rad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bCs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dokumentacija se </w:t>
      </w:r>
      <w:r>
        <w:rPr>
          <w:rFonts w:ascii="Arial" w:hAnsi="Arial" w:cs="Arial"/>
          <w:iCs/>
          <w:sz w:val="22"/>
          <w:szCs w:val="22"/>
          <w:lang w:val="sr-Latn-ME"/>
        </w:rPr>
        <w:t>učitava</w:t>
      </w:r>
      <w:r>
        <w:rPr>
          <w:rFonts w:ascii="Arial" w:hAnsi="Arial" w:cs="Arial"/>
          <w:sz w:val="22"/>
          <w:szCs w:val="22"/>
          <w:lang w:val="sr-Latn-ME"/>
        </w:rPr>
        <w:t xml:space="preserve"> na platform</w:t>
      </w:r>
      <w:r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  <w:lang w:val="sr-Latn-ME"/>
        </w:rPr>
        <w:t xml:space="preserve">: </w:t>
      </w:r>
    </w:p>
    <w:p w14:paraId="79EDF70A">
      <w:pPr>
        <w:numPr>
          <w:ilvl w:val="1"/>
          <w:numId w:val="1"/>
        </w:numPr>
        <w:tabs>
          <w:tab w:val="left" w:pos="1440"/>
          <w:tab w:val="left" w:pos="186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potvrde o učešću u istraživačkim projektima,</w:t>
      </w:r>
    </w:p>
    <w:p w14:paraId="56760743">
      <w:pPr>
        <w:numPr>
          <w:ilvl w:val="1"/>
          <w:numId w:val="1"/>
        </w:numPr>
        <w:tabs>
          <w:tab w:val="left" w:pos="1440"/>
        </w:tabs>
        <w:spacing w:before="120" w:after="120" w:line="240" w:lineRule="auto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hint="default" w:ascii="Arial" w:hAnsi="Arial" w:cs="Arial"/>
          <w:sz w:val="22"/>
          <w:szCs w:val="22"/>
          <w:lang w:val="sr-Latn-ME"/>
        </w:rPr>
        <w:t>potvrda</w:t>
      </w:r>
      <w:r>
        <w:rPr>
          <w:rFonts w:ascii="Arial" w:hAnsi="Arial" w:cs="Arial"/>
          <w:sz w:val="22"/>
          <w:szCs w:val="22"/>
          <w:lang w:val="sr-Latn-ME"/>
        </w:rPr>
        <w:t xml:space="preserve"> ili link o objavljenim radovima u relevantnim časopisima i zbornicima konferencija.</w:t>
      </w:r>
    </w:p>
    <w:p w14:paraId="37E8F52F">
      <w:pPr>
        <w:spacing w:before="120" w:after="120" w:line="240" w:lineRule="auto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eastAsia="en-GB"/>
        </w:rPr>
        <w:t xml:space="preserve">Univerzitet formira komisiju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od pet 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 xml:space="preserve">ili više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članova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 xml:space="preserve"> u zavisnosti od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broj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>a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prij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>a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vljenih studenata. Komisija će vršiti provjeru prijav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>ljene dokumentacije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i 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>u skladu s tim preduzimati potebne aktivnosti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. Članovi komisije se biraju u odnosu na iskustvo u oblasti koja se provjerava. </w:t>
      </w:r>
    </w:p>
    <w:p w14:paraId="1C628A91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highlight w:val="yellow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Komisija objavljuje preliminarnu rang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 xml:space="preserve">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listu. Student koji je rangiran na preliminarnoj rang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 xml:space="preserve">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listi je dužan da u roku od tri dana dostavi originalnu ili ovjerenu kopiju dokumentacije Komisiji.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 xml:space="preserve">Dokumentacija se dostavlja </w:t>
      </w:r>
      <w:r>
        <w:rPr>
          <w:rFonts w:hint="default" w:ascii="Arial" w:hAnsi="Arial" w:eastAsia="Calibri" w:cs="Arial"/>
          <w:b/>
          <w:bCs/>
          <w:i/>
          <w:iCs/>
          <w:sz w:val="22"/>
          <w:szCs w:val="22"/>
          <w:lang w:val="sr-Latn-ME" w:eastAsia="en-GB"/>
        </w:rPr>
        <w:t>Komisiji za dodjelu stipendija studentima, adresa: Rektorat, Cetinjska 2, 81 000 Podgorica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 xml:space="preserve">. </w:t>
      </w:r>
      <w:r>
        <w:rPr>
          <w:rFonts w:ascii="Arial" w:hAnsi="Arial" w:eastAsia="Calibri" w:cs="Arial"/>
          <w:sz w:val="22"/>
          <w:szCs w:val="22"/>
          <w:lang w:eastAsia="en-GB"/>
        </w:rPr>
        <w:t>Uz dokumentaciju s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tudent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je dužan da potpiše i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prilo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ži Etičku izjavu</w:t>
      </w:r>
      <w:r>
        <w:rPr>
          <w:rFonts w:hint="default" w:ascii="Arial" w:hAnsi="Arial" w:eastAsia="Calibri" w:cs="Arial"/>
          <w:sz w:val="22"/>
          <w:szCs w:val="22"/>
          <w:lang w:val="sr-Latn-ME" w:eastAsia="en-GB"/>
        </w:rPr>
        <w:t>, koju će dobiti elektronskom poštom kad i obavijest da je rangian na preliminarnoj rang listi,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 kojom potvrđuje istinitost svih navoda i dokumenata priloženih tokom procesa prijave na konkurs. </w:t>
      </w:r>
    </w:p>
    <w:p w14:paraId="076477EB">
      <w:pPr>
        <w:spacing w:before="120" w:after="120" w:line="240" w:lineRule="auto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Nakon provjere dokumentacije komisija će objaviti konačnu rang listu. Odluka je konačna.</w:t>
      </w:r>
    </w:p>
    <w:p w14:paraId="5E63D7F0">
      <w:pPr>
        <w:spacing w:before="120" w:after="12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U cilju obezbjeđivanja transparentnosti, na svojoj internet stranici Univerzitet Crne Gore će objaviti preliminarnu i konačnu rang listu odabranih kandidata. Prijavom studenti daju saglasnost da se njihovi podaci javno objave. </w:t>
      </w:r>
    </w:p>
    <w:p w14:paraId="06E6BC76">
      <w:pPr>
        <w:spacing w:before="120" w:after="12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b/>
          <w:sz w:val="22"/>
          <w:szCs w:val="22"/>
          <w:lang w:val="sr-Latn-ME" w:eastAsia="en-GB"/>
        </w:rPr>
        <w:t>Ocjena prijavljenih kandidata</w:t>
      </w:r>
    </w:p>
    <w:tbl>
      <w:tblPr>
        <w:tblStyle w:val="3"/>
        <w:tblW w:w="14037" w:type="dxa"/>
        <w:tblCellSpacing w:w="15" w:type="dxa"/>
        <w:tblInd w:w="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62"/>
        <w:gridCol w:w="840"/>
        <w:gridCol w:w="5426"/>
        <w:gridCol w:w="829"/>
        <w:gridCol w:w="5580"/>
      </w:tblGrid>
      <w:tr w14:paraId="422DF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</w:trPr>
        <w:tc>
          <w:tcPr>
            <w:tcW w:w="1317" w:type="dxa"/>
            <w:vAlign w:val="center"/>
          </w:tcPr>
          <w:p w14:paraId="515930E6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Kriterijumi</w:t>
            </w:r>
          </w:p>
        </w:tc>
        <w:tc>
          <w:tcPr>
            <w:tcW w:w="810" w:type="dxa"/>
            <w:vAlign w:val="center"/>
          </w:tcPr>
          <w:p w14:paraId="270692CA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Ukupan  broj poena</w:t>
            </w:r>
          </w:p>
        </w:tc>
        <w:tc>
          <w:tcPr>
            <w:tcW w:w="5396" w:type="dxa"/>
            <w:vAlign w:val="center"/>
          </w:tcPr>
          <w:p w14:paraId="1DDC4EE2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Osnovne studije </w:t>
            </w:r>
          </w:p>
        </w:tc>
        <w:tc>
          <w:tcPr>
            <w:tcW w:w="799" w:type="dxa"/>
            <w:vAlign w:val="center"/>
          </w:tcPr>
          <w:p w14:paraId="150BB9BD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Ukupan  broj poena</w:t>
            </w:r>
          </w:p>
        </w:tc>
        <w:tc>
          <w:tcPr>
            <w:tcW w:w="5535" w:type="dxa"/>
            <w:vAlign w:val="center"/>
          </w:tcPr>
          <w:p w14:paraId="1A026629">
            <w:pPr>
              <w:jc w:val="center"/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Master studije </w:t>
            </w:r>
          </w:p>
        </w:tc>
      </w:tr>
      <w:tr w14:paraId="1CC13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17" w:type="dxa"/>
            <w:vAlign w:val="center"/>
          </w:tcPr>
          <w:p w14:paraId="2AC2F46F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Indeks uspjeha </w:t>
            </w:r>
          </w:p>
        </w:tc>
        <w:tc>
          <w:tcPr>
            <w:tcW w:w="810" w:type="dxa"/>
            <w:vAlign w:val="center"/>
          </w:tcPr>
          <w:p w14:paraId="7288E6DC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80</w:t>
            </w:r>
          </w:p>
        </w:tc>
        <w:tc>
          <w:tcPr>
            <w:tcW w:w="5396" w:type="dxa"/>
            <w:vAlign w:val="center"/>
          </w:tcPr>
          <w:p w14:paraId="15A214F3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Index uspjeha * 8</w:t>
            </w:r>
          </w:p>
        </w:tc>
        <w:tc>
          <w:tcPr>
            <w:tcW w:w="799" w:type="dxa"/>
            <w:vAlign w:val="center"/>
          </w:tcPr>
          <w:p w14:paraId="705C4C75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70</w:t>
            </w:r>
          </w:p>
        </w:tc>
        <w:tc>
          <w:tcPr>
            <w:tcW w:w="5535" w:type="dxa"/>
            <w:vAlign w:val="center"/>
          </w:tcPr>
          <w:p w14:paraId="4C36CAC8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Indeks uspjeha * 7</w:t>
            </w:r>
          </w:p>
        </w:tc>
      </w:tr>
      <w:tr w14:paraId="738F51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17" w:type="dxa"/>
            <w:vAlign w:val="center"/>
          </w:tcPr>
          <w:p w14:paraId="77C3E0A4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Nagrade</w:t>
            </w:r>
          </w:p>
        </w:tc>
        <w:tc>
          <w:tcPr>
            <w:tcW w:w="810" w:type="dxa"/>
            <w:vAlign w:val="center"/>
          </w:tcPr>
          <w:p w14:paraId="44335756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5396" w:type="dxa"/>
            <w:vAlign w:val="center"/>
          </w:tcPr>
          <w:p w14:paraId="26EF69E8">
            <w:pP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Broj poena u zavisnosti od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>osvojenog mjesta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: </w:t>
            </w:r>
          </w:p>
          <w:p w14:paraId="4F6C6EE8"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 mjesto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3 poena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; </w:t>
            </w:r>
            <w:r>
              <w:rPr>
                <w:rFonts w:hint="default" w:ascii="Arial" w:hAnsi="Arial" w:cs="Arial"/>
                <w:sz w:val="20"/>
                <w:szCs w:val="20"/>
              </w:rPr>
              <w:t>II mjesto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: 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poena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; </w:t>
            </w:r>
            <w:r>
              <w:rPr>
                <w:rFonts w:hint="default" w:ascii="Arial" w:hAnsi="Arial" w:cs="Arial"/>
                <w:sz w:val="20"/>
                <w:szCs w:val="20"/>
              </w:rPr>
              <w:t>III mjesto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1 poen.</w:t>
            </w:r>
          </w:p>
          <w:p w14:paraId="6B4CFA1C">
            <w:pP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Konačan zbir poena formira se po formuli: </w:t>
            </w:r>
          </w:p>
          <w:p w14:paraId="2F0D3F4E">
            <w:pP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broj 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>mjesta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x  broj poena + broj II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>mjesta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 x broj poena + broj III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mjesta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x broj poena = ukupan broj poena.</w:t>
            </w:r>
          </w:p>
          <w:p w14:paraId="7AD090BD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Ukupan broj poena po ovom kriterijumu ne može biti veći od 10. </w:t>
            </w:r>
          </w:p>
        </w:tc>
        <w:tc>
          <w:tcPr>
            <w:tcW w:w="799" w:type="dxa"/>
            <w:vAlign w:val="center"/>
          </w:tcPr>
          <w:p w14:paraId="0D32E232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5535" w:type="dxa"/>
            <w:vAlign w:val="center"/>
          </w:tcPr>
          <w:p w14:paraId="216EEAFF">
            <w:pP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Broj poena u zavisnosti od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>osvojenog mjesta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: </w:t>
            </w:r>
          </w:p>
          <w:p w14:paraId="05125655"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</w:rPr>
              <w:t>I mjesto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3 poena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; </w:t>
            </w:r>
            <w:r>
              <w:rPr>
                <w:rFonts w:hint="default" w:ascii="Arial" w:hAnsi="Arial" w:cs="Arial"/>
                <w:sz w:val="20"/>
                <w:szCs w:val="20"/>
              </w:rPr>
              <w:t>II mjesto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: 2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poena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; </w:t>
            </w:r>
            <w:r>
              <w:rPr>
                <w:rFonts w:hint="default" w:ascii="Arial" w:hAnsi="Arial" w:cs="Arial"/>
                <w:sz w:val="20"/>
                <w:szCs w:val="20"/>
              </w:rPr>
              <w:t>III mjesto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1 poen.</w:t>
            </w:r>
          </w:p>
          <w:p w14:paraId="6CEAF553">
            <w:pP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Konačan zbir poena formira se po formuli: </w:t>
            </w:r>
          </w:p>
          <w:p w14:paraId="52AAE271">
            <w:pP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broj 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>mjesta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x  broj poena + broj II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mjesta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x broj poena + broj III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mjesta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x broj poena = ukupan broj poena.</w:t>
            </w:r>
          </w:p>
          <w:p w14:paraId="2B39DE90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Ukupan broj poena po ovom kriterijumu ne može biti veći od 10. </w:t>
            </w:r>
          </w:p>
        </w:tc>
      </w:tr>
      <w:tr w14:paraId="4195A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17" w:type="dxa"/>
            <w:vAlign w:val="center"/>
          </w:tcPr>
          <w:p w14:paraId="349B08A7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Međunarodna iskustva</w:t>
            </w:r>
          </w:p>
        </w:tc>
        <w:tc>
          <w:tcPr>
            <w:tcW w:w="810" w:type="dxa"/>
            <w:vAlign w:val="center"/>
          </w:tcPr>
          <w:p w14:paraId="33FAA201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5396" w:type="dxa"/>
            <w:vAlign w:val="center"/>
          </w:tcPr>
          <w:p w14:paraId="0F1BC386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 iskustvo: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2 poena.</w:t>
            </w:r>
          </w:p>
          <w:p w14:paraId="3E343AF6"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2 iskustva: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4 poena.</w:t>
            </w:r>
          </w:p>
          <w:p w14:paraId="7F566E62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3 iskustva: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6 poena.</w:t>
            </w:r>
          </w:p>
          <w:p w14:paraId="410DCA82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Više od 3 iskustva: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10 poena.</w:t>
            </w:r>
          </w:p>
        </w:tc>
        <w:tc>
          <w:tcPr>
            <w:tcW w:w="799" w:type="dxa"/>
            <w:vAlign w:val="center"/>
          </w:tcPr>
          <w:p w14:paraId="75F3BC65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5535" w:type="dxa"/>
            <w:vAlign w:val="center"/>
          </w:tcPr>
          <w:p w14:paraId="2D59A563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 iskustvo: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2 poena.</w:t>
            </w:r>
          </w:p>
          <w:p w14:paraId="2AB201B8">
            <w:pP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2 iskustva: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4 poena.</w:t>
            </w:r>
          </w:p>
          <w:p w14:paraId="37BEEBA9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3 iskustva: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6 poena.</w:t>
            </w:r>
          </w:p>
          <w:p w14:paraId="6A443798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Više od 3 iskustva: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10 poena.</w:t>
            </w:r>
          </w:p>
        </w:tc>
      </w:tr>
      <w:tr w14:paraId="4ECC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317" w:type="dxa"/>
            <w:vAlign w:val="center"/>
          </w:tcPr>
          <w:p w14:paraId="4FFE33F0">
            <w:pPr>
              <w:numPr>
                <w:ilvl w:val="0"/>
                <w:numId w:val="2"/>
              </w:numPr>
              <w:spacing w:after="0" w:line="240" w:lineRule="auto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Naučno-istraživački rad</w:t>
            </w:r>
          </w:p>
        </w:tc>
        <w:tc>
          <w:tcPr>
            <w:tcW w:w="810" w:type="dxa"/>
            <w:vAlign w:val="center"/>
          </w:tcPr>
          <w:p w14:paraId="37B06AAF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5396" w:type="dxa"/>
            <w:vAlign w:val="center"/>
          </w:tcPr>
          <w:p w14:paraId="26A5D0D0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</w:p>
        </w:tc>
        <w:tc>
          <w:tcPr>
            <w:tcW w:w="799" w:type="dxa"/>
            <w:vAlign w:val="center"/>
          </w:tcPr>
          <w:p w14:paraId="269A6AA6">
            <w:pPr>
              <w:jc w:val="center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10</w:t>
            </w:r>
          </w:p>
        </w:tc>
        <w:tc>
          <w:tcPr>
            <w:tcW w:w="5535" w:type="dxa"/>
            <w:vAlign w:val="center"/>
          </w:tcPr>
          <w:p w14:paraId="5DF58F2B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1 projekat ili objavljeni rad: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2 poena.</w:t>
            </w:r>
          </w:p>
          <w:p w14:paraId="670CB21F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2 projekta I/ili objavljena rada: 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4 poena.</w:t>
            </w:r>
          </w:p>
          <w:p w14:paraId="1B18DBC8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3 projekta I/ili objavljena rada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>: 6 poena.</w:t>
            </w:r>
          </w:p>
          <w:p w14:paraId="2BB3AE3A">
            <w:pPr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Više od 3 projekta I/ili objavljena rada: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10 poena.</w:t>
            </w:r>
          </w:p>
        </w:tc>
      </w:tr>
      <w:tr w14:paraId="37F0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9" w:hRule="atLeast"/>
          <w:tblCellSpacing w:w="15" w:type="dxa"/>
        </w:trPr>
        <w:tc>
          <w:tcPr>
            <w:tcW w:w="13977" w:type="dxa"/>
            <w:gridSpan w:val="5"/>
            <w:vAlign w:val="center"/>
          </w:tcPr>
          <w:p w14:paraId="4949F2DF">
            <w:pPr>
              <w:spacing w:after="0"/>
              <w:ind w:left="360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Ukoliko studenti imaju isti broj poena, prednost se određuje na sljedeći način: </w:t>
            </w:r>
          </w:p>
          <w:p w14:paraId="69C9601F">
            <w:pPr>
              <w:numPr>
                <w:ilvl w:val="0"/>
                <w:numId w:val="3"/>
              </w:numPr>
              <w:tabs>
                <w:tab w:val="left" w:pos="1260"/>
              </w:tabs>
              <w:spacing w:after="0" w:line="240" w:lineRule="auto"/>
              <w:jc w:val="both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prednost ima student koji ima vi</w:t>
            </w:r>
            <w:r>
              <w:rPr>
                <w:rFonts w:hint="default" w:ascii="Arial" w:hAnsi="Arial" w:cs="Arial"/>
                <w:b w:val="0"/>
                <w:bCs/>
                <w:i/>
                <w:iCs/>
                <w:sz w:val="20"/>
                <w:szCs w:val="20"/>
                <w:lang w:val="sr-Latn-ME"/>
              </w:rPr>
              <w:t>ši</w:t>
            </w:r>
            <w:r>
              <w:rPr>
                <w:rFonts w:hint="default" w:ascii="Arial" w:hAnsi="Arial" w:cs="Arial"/>
                <w:bCs/>
                <w:i/>
                <w:i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Kriterijum 1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–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Indeks uspješnosti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,</w:t>
            </w:r>
          </w:p>
          <w:p w14:paraId="2085B203">
            <w:pPr>
              <w:numPr>
                <w:ilvl w:val="0"/>
                <w:numId w:val="3"/>
              </w:numPr>
              <w:tabs>
                <w:tab w:val="left" w:pos="1260"/>
              </w:tabs>
              <w:spacing w:after="100" w:afterAutospacing="1" w:line="240" w:lineRule="auto"/>
              <w:jc w:val="both"/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ukoliko je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Kriterijum 1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jednak, prednost ima student koji ima veći broj poena prema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Kriterijumu 2 </w:t>
            </w:r>
            <w:r>
              <w:rPr>
                <w:rFonts w:hint="default" w:ascii="Arial" w:hAnsi="Arial" w:cs="Arial"/>
                <w:i/>
                <w:iCs/>
                <w:sz w:val="20"/>
                <w:szCs w:val="20"/>
                <w:lang w:val="sr-Latn-ME"/>
              </w:rPr>
              <w:t>–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 Nagrade</w:t>
            </w:r>
            <w:r>
              <w:rPr>
                <w:rFonts w:hint="default" w:ascii="Arial" w:hAnsi="Arial" w:cs="Arial"/>
                <w:bCs/>
                <w:iCs/>
                <w:sz w:val="20"/>
                <w:szCs w:val="20"/>
                <w:lang w:val="sr-Latn-ME"/>
              </w:rPr>
              <w:t>,</w:t>
            </w:r>
          </w:p>
          <w:p w14:paraId="70D0DF92">
            <w:pPr>
              <w:numPr>
                <w:ilvl w:val="0"/>
                <w:numId w:val="3"/>
              </w:numPr>
              <w:tabs>
                <w:tab w:val="left" w:pos="1260"/>
              </w:tabs>
              <w:spacing w:after="100" w:afterAutospacing="1" w:line="240" w:lineRule="auto"/>
              <w:jc w:val="both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ukoliko su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Kriterijum 1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i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Kriterijum 2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jednaki, prednost ima student koji ima više poena prema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Kriterijumu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3 </w:t>
            </w:r>
            <w:r>
              <w:rPr>
                <w:rFonts w:hint="default" w:ascii="Arial" w:hAnsi="Arial" w:cs="Arial"/>
                <w:i/>
                <w:iCs/>
                <w:sz w:val="20"/>
                <w:szCs w:val="20"/>
                <w:lang w:val="sr-Latn-ME"/>
              </w:rPr>
              <w:t xml:space="preserve">–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Međunarodno iskustvo</w:t>
            </w:r>
            <w:r>
              <w:rPr>
                <w:rFonts w:hint="default" w:ascii="Arial" w:hAnsi="Arial" w:cs="Arial"/>
                <w:bCs/>
                <w:iCs/>
                <w:sz w:val="20"/>
                <w:szCs w:val="20"/>
                <w:lang w:val="sr-Latn-ME"/>
              </w:rPr>
              <w:t>,</w:t>
            </w:r>
          </w:p>
          <w:p w14:paraId="0E80B6B5">
            <w:pPr>
              <w:numPr>
                <w:ilvl w:val="0"/>
                <w:numId w:val="3"/>
              </w:numPr>
              <w:tabs>
                <w:tab w:val="left" w:pos="1260"/>
              </w:tabs>
              <w:spacing w:after="100" w:afterAutospacing="1" w:line="240" w:lineRule="auto"/>
              <w:jc w:val="both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ukoliko su kriterijumi 1, 2, 3 jednaki, prednost ima student koji ima više poena prema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Kriterijumu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>4</w:t>
            </w: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 xml:space="preserve"> –</w:t>
            </w:r>
            <w:r>
              <w:rPr>
                <w:rFonts w:hint="default" w:ascii="Arial" w:hAnsi="Arial" w:cs="Arial"/>
                <w:b/>
                <w:bCs/>
                <w:sz w:val="20"/>
                <w:szCs w:val="20"/>
                <w:lang w:val="sr-Latn-ME"/>
              </w:rPr>
              <w:t xml:space="preserve"> </w:t>
            </w:r>
            <w:r>
              <w:rPr>
                <w:rFonts w:hint="default" w:ascii="Arial" w:hAnsi="Arial" w:cs="Arial"/>
                <w:b/>
                <w:bCs/>
                <w:i/>
                <w:iCs/>
                <w:sz w:val="20"/>
                <w:szCs w:val="20"/>
                <w:lang w:val="sr-Latn-ME"/>
              </w:rPr>
              <w:t xml:space="preserve">Naučno-istraživački rad </w:t>
            </w:r>
            <w:r>
              <w:rPr>
                <w:rFonts w:hint="default" w:ascii="Arial" w:hAnsi="Arial" w:cs="Arial"/>
                <w:i/>
                <w:iCs/>
                <w:sz w:val="20"/>
                <w:szCs w:val="20"/>
                <w:lang w:val="sr-Latn-ME"/>
              </w:rPr>
              <w:t>(važi za studente Master studija)</w:t>
            </w:r>
            <w:r>
              <w:rPr>
                <w:rFonts w:hint="default" w:ascii="Arial" w:hAnsi="Arial" w:cs="Arial"/>
                <w:iCs/>
                <w:sz w:val="20"/>
                <w:szCs w:val="20"/>
                <w:lang w:val="sr-Latn-ME"/>
              </w:rPr>
              <w:t>,</w:t>
            </w:r>
          </w:p>
          <w:p w14:paraId="04859E34">
            <w:pPr>
              <w:numPr>
                <w:ilvl w:val="0"/>
                <w:numId w:val="3"/>
              </w:numPr>
              <w:tabs>
                <w:tab w:val="left" w:pos="1260"/>
              </w:tabs>
              <w:spacing w:after="100" w:afterAutospacing="1" w:line="240" w:lineRule="auto"/>
              <w:jc w:val="both"/>
              <w:rPr>
                <w:rFonts w:hint="default" w:ascii="Arial" w:hAnsi="Arial" w:cs="Arial"/>
                <w:sz w:val="20"/>
                <w:szCs w:val="20"/>
                <w:lang w:val="sr-Latn-ME"/>
              </w:rPr>
            </w:pPr>
            <w:r>
              <w:rPr>
                <w:rFonts w:hint="default" w:ascii="Arial" w:hAnsi="Arial" w:cs="Arial"/>
                <w:sz w:val="20"/>
                <w:szCs w:val="20"/>
                <w:lang w:val="sr-Latn-ME"/>
              </w:rPr>
              <w:t>ukoliko su sva 4 kriterijuma jednaka, prednost ima student više godine studija.</w:t>
            </w:r>
          </w:p>
        </w:tc>
      </w:tr>
    </w:tbl>
    <w:p w14:paraId="138CA7FA">
      <w:pPr>
        <w:spacing w:after="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b/>
          <w:sz w:val="22"/>
          <w:szCs w:val="22"/>
          <w:lang w:val="sr-Latn-ME" w:eastAsia="en-GB"/>
        </w:rPr>
        <w:t>Rok za prijavljivanje</w:t>
      </w:r>
    </w:p>
    <w:p w14:paraId="5DB29B6E">
      <w:pPr>
        <w:spacing w:after="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</w:p>
    <w:p w14:paraId="7A48427B">
      <w:pPr>
        <w:spacing w:after="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Rok za podnošenje prijava za dodjelu stipendije traje </w:t>
      </w:r>
      <w:r>
        <w:rPr>
          <w:rFonts w:ascii="Arial" w:hAnsi="Arial" w:eastAsia="Calibri" w:cs="Arial"/>
          <w:sz w:val="22"/>
          <w:szCs w:val="22"/>
          <w:highlight w:val="none"/>
          <w:lang w:val="sr-Latn-ME" w:eastAsia="en-GB"/>
        </w:rPr>
        <w:t>o</w:t>
      </w:r>
      <w:bookmarkStart w:id="0" w:name="_GoBack"/>
      <w:r>
        <w:rPr>
          <w:rFonts w:ascii="Arial" w:hAnsi="Arial" w:eastAsia="Calibri" w:cs="Arial"/>
          <w:sz w:val="22"/>
          <w:szCs w:val="22"/>
          <w:highlight w:val="none"/>
          <w:lang w:val="sr-Latn-ME" w:eastAsia="en-GB"/>
        </w:rPr>
        <w:t>d 2</w:t>
      </w:r>
      <w:r>
        <w:rPr>
          <w:rFonts w:hint="default" w:ascii="Arial" w:hAnsi="Arial" w:eastAsia="Calibri" w:cs="Arial"/>
          <w:sz w:val="22"/>
          <w:szCs w:val="22"/>
          <w:highlight w:val="none"/>
          <w:lang w:val="sr-Latn-ME" w:eastAsia="en-GB"/>
        </w:rPr>
        <w:t>8</w:t>
      </w:r>
      <w:r>
        <w:rPr>
          <w:rFonts w:ascii="Arial" w:hAnsi="Arial" w:eastAsia="Calibri" w:cs="Arial"/>
          <w:sz w:val="22"/>
          <w:szCs w:val="22"/>
          <w:highlight w:val="none"/>
          <w:lang w:val="sr-Latn-ME" w:eastAsia="en-GB"/>
        </w:rPr>
        <w:t>.</w:t>
      </w:r>
      <w:r>
        <w:rPr>
          <w:rFonts w:ascii="Arial" w:hAnsi="Arial" w:eastAsia="Calibri" w:cs="Arial"/>
          <w:sz w:val="22"/>
          <w:szCs w:val="22"/>
          <w:highlight w:val="none"/>
          <w:lang w:eastAsia="en-GB"/>
        </w:rPr>
        <w:t xml:space="preserve"> oktobra</w:t>
      </w:r>
      <w:r>
        <w:rPr>
          <w:rFonts w:ascii="Arial" w:hAnsi="Arial" w:eastAsia="Calibri" w:cs="Arial"/>
          <w:sz w:val="22"/>
          <w:szCs w:val="22"/>
          <w:highlight w:val="none"/>
          <w:lang w:val="sr-Latn-ME" w:eastAsia="en-GB"/>
        </w:rPr>
        <w:t xml:space="preserve"> do 3. </w:t>
      </w:r>
      <w:r>
        <w:rPr>
          <w:rFonts w:ascii="Arial" w:hAnsi="Arial" w:eastAsia="Calibri" w:cs="Arial"/>
          <w:sz w:val="22"/>
          <w:szCs w:val="22"/>
          <w:highlight w:val="none"/>
          <w:lang w:eastAsia="en-GB"/>
        </w:rPr>
        <w:t>novembra</w:t>
      </w:r>
      <w:r>
        <w:rPr>
          <w:rFonts w:ascii="Arial" w:hAnsi="Arial" w:eastAsia="Calibri" w:cs="Arial"/>
          <w:sz w:val="22"/>
          <w:szCs w:val="22"/>
          <w:highlight w:val="none"/>
          <w:lang w:val="sr-Latn-ME" w:eastAsia="en-GB"/>
        </w:rPr>
        <w:t xml:space="preserve"> 2025. godine</w:t>
      </w:r>
      <w:r>
        <w:rPr>
          <w:rFonts w:ascii="Arial" w:hAnsi="Arial" w:eastAsia="Calibri" w:cs="Arial"/>
          <w:sz w:val="22"/>
          <w:szCs w:val="22"/>
          <w:highlight w:val="none"/>
          <w:lang w:eastAsia="en-GB"/>
        </w:rPr>
        <w:t>,</w:t>
      </w:r>
      <w:bookmarkEnd w:id="0"/>
      <w:r>
        <w:rPr>
          <w:rFonts w:ascii="Arial" w:hAnsi="Arial" w:eastAsia="Calibri" w:cs="Arial"/>
          <w:sz w:val="22"/>
          <w:szCs w:val="22"/>
          <w:lang w:eastAsia="en-GB"/>
        </w:rPr>
        <w:t xml:space="preserve"> do 16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.00</w:t>
      </w:r>
      <w:r>
        <w:rPr>
          <w:rFonts w:ascii="Arial" w:hAnsi="Arial" w:eastAsia="Calibri" w:cs="Arial"/>
          <w:sz w:val="22"/>
          <w:szCs w:val="22"/>
          <w:lang w:eastAsia="en-GB"/>
        </w:rPr>
        <w:t xml:space="preserve">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č</w:t>
      </w:r>
      <w:r>
        <w:rPr>
          <w:rFonts w:ascii="Arial" w:hAnsi="Arial" w:eastAsia="Calibri" w:cs="Arial"/>
          <w:sz w:val="22"/>
          <w:szCs w:val="22"/>
          <w:lang w:eastAsia="en-GB"/>
        </w:rPr>
        <w:t>asov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a.</w:t>
      </w:r>
    </w:p>
    <w:p w14:paraId="6BF8EB5C">
      <w:pPr>
        <w:spacing w:after="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</w:p>
    <w:p w14:paraId="2F168387">
      <w:pPr>
        <w:spacing w:after="0" w:line="240" w:lineRule="auto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Neblagovremene i nepotpune prijave neće se uzeti u razmatranje.  </w:t>
      </w:r>
    </w:p>
    <w:p w14:paraId="7CF7161F">
      <w:pPr>
        <w:spacing w:after="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</w:p>
    <w:p w14:paraId="3E7E7667">
      <w:pPr>
        <w:spacing w:after="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</w:p>
    <w:p w14:paraId="3B3FF8CD">
      <w:pPr>
        <w:spacing w:after="0" w:line="240" w:lineRule="auto"/>
        <w:jc w:val="both"/>
        <w:rPr>
          <w:rFonts w:hint="default" w:ascii="Arial" w:hAnsi="Arial" w:eastAsia="Calibri" w:cs="Arial"/>
          <w:b/>
          <w:sz w:val="22"/>
          <w:szCs w:val="22"/>
          <w:lang w:val="en-US" w:eastAsia="en-GB"/>
        </w:rPr>
      </w:pPr>
    </w:p>
    <w:p w14:paraId="6FE1DA1F">
      <w:pPr>
        <w:spacing w:after="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  <w:r>
        <w:rPr>
          <w:rFonts w:hint="default" w:ascii="Arial" w:hAnsi="Arial" w:eastAsia="Calibri" w:cs="Arial"/>
          <w:b/>
          <w:sz w:val="22"/>
          <w:szCs w:val="22"/>
          <w:lang w:val="en-US" w:eastAsia="en-GB"/>
        </w:rPr>
        <w:t xml:space="preserve">Prilog Konkursa: </w:t>
      </w:r>
      <w:r>
        <w:rPr>
          <w:rFonts w:ascii="Arial" w:hAnsi="Arial" w:eastAsia="Calibri" w:cs="Arial"/>
          <w:b/>
          <w:sz w:val="22"/>
          <w:szCs w:val="22"/>
          <w:lang w:val="sr-Latn-ME" w:eastAsia="en-GB"/>
        </w:rPr>
        <w:t>Smjernice vezane za obavljanje prakse kod privrednog društva/ustanove</w:t>
      </w:r>
    </w:p>
    <w:p w14:paraId="141A7508">
      <w:pPr>
        <w:spacing w:after="0" w:line="240" w:lineRule="auto"/>
        <w:jc w:val="both"/>
        <w:rPr>
          <w:rFonts w:ascii="Arial" w:hAnsi="Arial" w:eastAsia="Calibri" w:cs="Arial"/>
          <w:b/>
          <w:sz w:val="22"/>
          <w:szCs w:val="22"/>
          <w:lang w:val="sr-Latn-ME" w:eastAsia="en-GB"/>
        </w:rPr>
      </w:pPr>
    </w:p>
    <w:p w14:paraId="2DFF7E7B">
      <w:pPr>
        <w:spacing w:before="120" w:after="120" w:line="240" w:lineRule="auto"/>
        <w:ind w:left="10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Privredno društvo/ustanova potpisuje Ugovor o stipendiranju sa studentom kojim se uređuju međusobna prava, obaveze i odgovornosti, dok Univerzitet Crne Gore, odnosno matični fakultet, prati realizaciju ugovora.</w:t>
      </w:r>
    </w:p>
    <w:p w14:paraId="0B8A8652">
      <w:pPr>
        <w:spacing w:before="120" w:after="120" w:line="240" w:lineRule="auto"/>
        <w:ind w:left="10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Obaveza studenta je da provede najmanje jedan (1) mjesec na radnoj praksi kod privrednog društva/ustanova koja ga stipendira.</w:t>
      </w:r>
    </w:p>
    <w:p w14:paraId="027363BB">
      <w:pPr>
        <w:spacing w:before="120" w:after="120" w:line="240" w:lineRule="auto"/>
        <w:ind w:left="10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 xml:space="preserve">Privredno društvo/ustanova i student mogu, ukoliko to zahtijevaju obaveze studenta i radni proces poslodavca drugačije organizovati praksu, odnosno rasporediti broj radnih sati na duži ili kraći period od jednog (1) mjeseca. </w:t>
      </w:r>
    </w:p>
    <w:p w14:paraId="6CFE5B24">
      <w:pPr>
        <w:spacing w:before="120" w:after="120" w:line="240" w:lineRule="auto"/>
        <w:ind w:left="10"/>
        <w:jc w:val="both"/>
        <w:rPr>
          <w:rFonts w:ascii="Arial" w:hAnsi="Arial" w:eastAsia="Calibri" w:cs="Arial"/>
          <w:sz w:val="22"/>
          <w:szCs w:val="22"/>
          <w:lang w:val="sr-Latn-ME" w:eastAsia="en-GB"/>
        </w:rPr>
      </w:pPr>
    </w:p>
    <w:p w14:paraId="40B9C2DA">
      <w:pPr>
        <w:spacing w:before="120" w:after="120" w:line="240" w:lineRule="auto"/>
        <w:ind w:left="10" w:right="117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pacing w:val="-1"/>
          <w:sz w:val="22"/>
          <w:szCs w:val="22"/>
          <w:lang w:val="sr-Latn-ME"/>
        </w:rPr>
        <w:t>Student se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obavezuje</w:t>
      </w:r>
      <w:r>
        <w:rPr>
          <w:rFonts w:ascii="Arial" w:hAnsi="Arial" w:cs="Arial"/>
          <w:sz w:val="22"/>
          <w:szCs w:val="22"/>
          <w:lang w:val="sr-Latn-ME"/>
        </w:rPr>
        <w:t xml:space="preserve"> da studentsku praksu obavlja s dužnom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profesionalnom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pažnjom</w:t>
      </w:r>
      <w:r>
        <w:rPr>
          <w:rFonts w:ascii="Arial" w:hAnsi="Arial" w:cs="Arial"/>
          <w:sz w:val="22"/>
          <w:szCs w:val="22"/>
          <w:lang w:val="sr-Latn-ME"/>
        </w:rPr>
        <w:t xml:space="preserve"> 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zalaganjem, i da:</w:t>
      </w:r>
    </w:p>
    <w:p w14:paraId="27FCB493">
      <w:pPr>
        <w:widowControl w:val="0"/>
        <w:numPr>
          <w:ilvl w:val="0"/>
          <w:numId w:val="4"/>
        </w:numPr>
        <w:tabs>
          <w:tab w:val="left" w:pos="821"/>
          <w:tab w:val="clear" w:pos="420"/>
        </w:tabs>
        <w:spacing w:before="120" w:after="120" w:line="240" w:lineRule="auto"/>
        <w:ind w:left="430" w:leftChars="0" w:right="115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 cjelosti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realizuje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praksu </w:t>
      </w:r>
      <w:r>
        <w:rPr>
          <w:rFonts w:ascii="Arial" w:hAnsi="Arial" w:cs="Arial"/>
          <w:sz w:val="22"/>
          <w:szCs w:val="22"/>
          <w:lang w:val="sr-Latn-ME"/>
        </w:rPr>
        <w:t xml:space="preserve">kod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privrednog društva/ustanove</w:t>
      </w:r>
      <w:r>
        <w:rPr>
          <w:rFonts w:ascii="Arial" w:hAnsi="Arial" w:cs="Arial"/>
          <w:spacing w:val="-1"/>
          <w:sz w:val="22"/>
          <w:szCs w:val="22"/>
          <w:lang w:val="sr-Latn-ME"/>
        </w:rPr>
        <w:t>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radeći</w:t>
      </w:r>
      <w:r>
        <w:rPr>
          <w:rFonts w:ascii="Arial" w:hAnsi="Arial" w:cs="Arial"/>
          <w:sz w:val="22"/>
          <w:szCs w:val="22"/>
          <w:lang w:val="sr-Latn-ME"/>
        </w:rPr>
        <w:t xml:space="preserve"> na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stručnim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poslovima </w:t>
      </w:r>
      <w:r>
        <w:rPr>
          <w:rFonts w:ascii="Arial" w:hAnsi="Arial" w:cs="Arial"/>
          <w:sz w:val="22"/>
          <w:szCs w:val="22"/>
          <w:lang w:val="sr-Latn-ME"/>
        </w:rPr>
        <w:t xml:space="preserve">koji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predviđeni posebnim ugovorom</w:t>
      </w:r>
      <w:r>
        <w:rPr>
          <w:rFonts w:ascii="Arial" w:hAnsi="Arial" w:cs="Arial"/>
          <w:sz w:val="22"/>
          <w:szCs w:val="22"/>
          <w:lang w:val="sr-Latn-ME"/>
        </w:rPr>
        <w:t>;</w:t>
      </w:r>
    </w:p>
    <w:p w14:paraId="4DF80EF8">
      <w:pPr>
        <w:widowControl w:val="0"/>
        <w:numPr>
          <w:ilvl w:val="0"/>
          <w:numId w:val="4"/>
        </w:numPr>
        <w:tabs>
          <w:tab w:val="left" w:pos="821"/>
          <w:tab w:val="clear" w:pos="420"/>
        </w:tabs>
        <w:spacing w:before="120" w:after="120" w:line="240" w:lineRule="auto"/>
        <w:ind w:left="430" w:leftChars="0" w:right="118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>u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 slučaju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bolesti</w:t>
      </w:r>
      <w:r>
        <w:rPr>
          <w:rFonts w:ascii="Arial" w:hAnsi="Arial" w:cs="Arial"/>
          <w:sz w:val="22"/>
          <w:szCs w:val="22"/>
          <w:lang w:val="sr-Latn-ME"/>
        </w:rPr>
        <w:t xml:space="preserve"> dostavi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uvjerenje</w:t>
      </w:r>
      <w:r>
        <w:rPr>
          <w:rFonts w:ascii="Arial" w:hAnsi="Arial" w:cs="Arial"/>
          <w:sz w:val="22"/>
          <w:szCs w:val="22"/>
          <w:lang w:val="sr-Latn-ME"/>
        </w:rPr>
        <w:t xml:space="preserve"> o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privremenoj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spriječenosti,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izdatog</w:t>
      </w:r>
      <w:r>
        <w:rPr>
          <w:rFonts w:ascii="Arial" w:hAnsi="Arial" w:cs="Arial"/>
          <w:sz w:val="22"/>
          <w:szCs w:val="22"/>
          <w:lang w:val="sr-Latn-ME"/>
        </w:rPr>
        <w:t xml:space="preserve"> od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odgovarajućeg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ljekara; </w:t>
      </w:r>
    </w:p>
    <w:p w14:paraId="0E63CED0">
      <w:pPr>
        <w:widowControl w:val="0"/>
        <w:numPr>
          <w:ilvl w:val="0"/>
          <w:numId w:val="4"/>
        </w:numPr>
        <w:tabs>
          <w:tab w:val="left" w:pos="821"/>
          <w:tab w:val="clear" w:pos="420"/>
        </w:tabs>
        <w:spacing w:before="120" w:after="120" w:line="240" w:lineRule="auto"/>
        <w:ind w:left="430" w:leftChars="0" w:right="118"/>
        <w:jc w:val="both"/>
        <w:rPr>
          <w:rFonts w:ascii="Arial" w:hAnsi="Arial" w:eastAsia="Times New Roman" w:cs="Arial"/>
          <w:spacing w:val="0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podatke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privrednog društva/ustanove</w:t>
      </w:r>
      <w:r>
        <w:rPr>
          <w:rFonts w:ascii="Arial" w:hAnsi="Arial" w:cs="Arial"/>
          <w:sz w:val="22"/>
          <w:szCs w:val="22"/>
          <w:lang w:val="sr-Latn-ME"/>
        </w:rPr>
        <w:t xml:space="preserve"> 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fakulteta</w:t>
      </w:r>
      <w:r>
        <w:rPr>
          <w:rFonts w:ascii="Arial" w:hAnsi="Arial" w:cs="Arial"/>
          <w:sz w:val="22"/>
          <w:szCs w:val="22"/>
          <w:lang w:val="sr-Latn-ME"/>
        </w:rPr>
        <w:t xml:space="preserve"> koji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predstavljaju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poslovnu</w:t>
      </w:r>
      <w:r>
        <w:rPr>
          <w:rFonts w:ascii="Arial" w:hAnsi="Arial" w:cs="Arial"/>
          <w:sz w:val="22"/>
          <w:szCs w:val="22"/>
          <w:lang w:val="sr-Latn-ME"/>
        </w:rPr>
        <w:t xml:space="preserve"> tajnu </w:t>
      </w:r>
      <w:r>
        <w:rPr>
          <w:rFonts w:ascii="Arial" w:hAnsi="Arial" w:cs="Arial"/>
          <w:spacing w:val="-1"/>
          <w:sz w:val="22"/>
          <w:szCs w:val="22"/>
          <w:lang w:val="sr-Latn-ME"/>
        </w:rPr>
        <w:t>čuva</w:t>
      </w:r>
      <w:r>
        <w:rPr>
          <w:rFonts w:ascii="Arial" w:hAnsi="Arial" w:cs="Arial"/>
          <w:sz w:val="22"/>
          <w:szCs w:val="22"/>
          <w:lang w:val="sr-Latn-ME"/>
        </w:rPr>
        <w:t xml:space="preserve"> za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vrijeme</w:t>
      </w:r>
      <w:r>
        <w:rPr>
          <w:rFonts w:ascii="Arial" w:hAnsi="Arial" w:cs="Arial"/>
          <w:sz w:val="22"/>
          <w:szCs w:val="22"/>
          <w:lang w:val="sr-Latn-ME"/>
        </w:rPr>
        <w:t xml:space="preserve"> 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nakon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prestanka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trajanja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učenja</w:t>
      </w:r>
      <w:r>
        <w:rPr>
          <w:rFonts w:ascii="Arial" w:hAnsi="Arial" w:cs="Arial"/>
          <w:sz w:val="22"/>
          <w:szCs w:val="22"/>
          <w:lang w:val="sr-Latn-ME"/>
        </w:rPr>
        <w:t xml:space="preserve"> kroz </w:t>
      </w:r>
      <w:r>
        <w:rPr>
          <w:rFonts w:ascii="Arial" w:hAnsi="Arial" w:cs="Arial"/>
          <w:spacing w:val="-1"/>
          <w:sz w:val="22"/>
          <w:szCs w:val="22"/>
          <w:lang w:val="sr-Latn-ME"/>
        </w:rPr>
        <w:t>rad</w:t>
      </w:r>
      <w:r>
        <w:rPr>
          <w:rFonts w:ascii="Arial" w:hAnsi="Arial" w:cs="Arial"/>
          <w:sz w:val="22"/>
          <w:szCs w:val="22"/>
          <w:lang w:val="sr-Latn-ME"/>
        </w:rPr>
        <w:t xml:space="preserve"> u skladu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zakonom kao</w:t>
      </w:r>
      <w:r>
        <w:rPr>
          <w:rFonts w:ascii="Arial" w:hAnsi="Arial" w:cs="Arial"/>
          <w:sz w:val="22"/>
          <w:szCs w:val="22"/>
          <w:lang w:val="sr-Latn-ME"/>
        </w:rPr>
        <w:t xml:space="preserve"> opštim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aktima poslodavca </w:t>
      </w:r>
      <w:r>
        <w:rPr>
          <w:rFonts w:ascii="Arial" w:hAnsi="Arial" w:cs="Arial"/>
          <w:sz w:val="22"/>
          <w:szCs w:val="22"/>
          <w:lang w:val="sr-Latn-ME"/>
        </w:rPr>
        <w:t xml:space="preserve">i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fakulteta. </w:t>
      </w:r>
    </w:p>
    <w:p w14:paraId="7DAA8FA9">
      <w:pPr>
        <w:widowControl w:val="0"/>
        <w:numPr>
          <w:ilvl w:val="0"/>
          <w:numId w:val="4"/>
        </w:numPr>
        <w:tabs>
          <w:tab w:val="left" w:pos="821"/>
          <w:tab w:val="clear" w:pos="420"/>
        </w:tabs>
        <w:spacing w:before="120" w:after="120" w:line="240" w:lineRule="auto"/>
        <w:ind w:left="430" w:leftChars="0" w:right="118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dostavi Karijernom centru Univerziteta Crne Gore traženu dokumentaciju na e-mail: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"mailto:stipendije@ucg.ac.me," </w:instrText>
      </w:r>
      <w:r>
        <w:rPr>
          <w:sz w:val="22"/>
          <w:szCs w:val="22"/>
        </w:rPr>
        <w:fldChar w:fldCharType="separate"/>
      </w:r>
      <w:r>
        <w:rPr>
          <w:rStyle w:val="8"/>
          <w:rFonts w:ascii="Arial" w:hAnsi="Arial" w:eastAsia="Calibri" w:cs="Arial"/>
          <w:sz w:val="22"/>
          <w:szCs w:val="22"/>
          <w:lang w:val="sr-Latn-ME" w:eastAsia="en-GB"/>
        </w:rPr>
        <w:t>stipendije</w:t>
      </w:r>
      <w:r>
        <w:rPr>
          <w:rStyle w:val="8"/>
          <w:rFonts w:ascii="Arial" w:hAnsi="Arial" w:eastAsia="Calibri" w:cs="Arial"/>
          <w:sz w:val="22"/>
          <w:szCs w:val="22"/>
          <w:lang w:eastAsia="en-GB"/>
        </w:rPr>
        <w:t>@</w:t>
      </w:r>
      <w:r>
        <w:rPr>
          <w:rStyle w:val="8"/>
          <w:rFonts w:ascii="Arial" w:hAnsi="Arial" w:eastAsia="Calibri" w:cs="Arial"/>
          <w:sz w:val="22"/>
          <w:szCs w:val="22"/>
          <w:lang w:val="sr-Latn-ME" w:eastAsia="en-GB"/>
        </w:rPr>
        <w:t>ucg.ac.me</w:t>
      </w:r>
      <w:r>
        <w:rPr>
          <w:rStyle w:val="8"/>
          <w:rFonts w:ascii="Arial" w:hAnsi="Arial" w:eastAsia="Calibri" w:cs="Arial"/>
          <w:i/>
          <w:iCs/>
          <w:sz w:val="22"/>
          <w:szCs w:val="22"/>
          <w:lang w:eastAsia="en-GB"/>
        </w:rPr>
        <w:t>,</w:t>
      </w:r>
      <w:r>
        <w:rPr>
          <w:rStyle w:val="8"/>
          <w:rFonts w:ascii="Arial" w:hAnsi="Arial" w:eastAsia="Calibri" w:cs="Arial"/>
          <w:i/>
          <w:iCs/>
          <w:sz w:val="22"/>
          <w:szCs w:val="22"/>
          <w:lang w:eastAsia="en-GB"/>
        </w:rPr>
        <w:fldChar w:fldCharType="end"/>
      </w:r>
      <w:r>
        <w:rPr>
          <w:rFonts w:ascii="Arial" w:hAnsi="Arial" w:cs="Arial"/>
          <w:sz w:val="22"/>
          <w:szCs w:val="22"/>
          <w:lang w:val="sr-Latn-ME"/>
        </w:rPr>
        <w:t xml:space="preserve"> evaluaciju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privrednog društva/ustanova</w:t>
      </w:r>
      <w:r>
        <w:rPr>
          <w:rFonts w:ascii="Arial" w:hAnsi="Arial" w:cs="Arial"/>
          <w:sz w:val="22"/>
          <w:szCs w:val="22"/>
          <w:lang w:val="sr-Latn-ME"/>
        </w:rPr>
        <w:t xml:space="preserve"> (kvalitet mentorstva i radnog okruženja) radi unapređenja programa u budućnosti.</w:t>
      </w:r>
    </w:p>
    <w:p w14:paraId="27E9D890">
      <w:pPr>
        <w:widowControl w:val="0"/>
        <w:numPr>
          <w:ilvl w:val="0"/>
          <w:numId w:val="4"/>
        </w:numPr>
        <w:tabs>
          <w:tab w:val="left" w:pos="821"/>
          <w:tab w:val="clear" w:pos="420"/>
        </w:tabs>
        <w:spacing w:before="120" w:after="120" w:line="240" w:lineRule="auto"/>
        <w:ind w:left="430" w:leftChars="0" w:right="118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dostavi Karijernom centru Univerziteta Crne Gore na e-mail: 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"mailto:stipendije@ucg.ac.me," </w:instrText>
      </w:r>
      <w:r>
        <w:rPr>
          <w:sz w:val="22"/>
          <w:szCs w:val="22"/>
        </w:rPr>
        <w:fldChar w:fldCharType="separate"/>
      </w:r>
      <w:r>
        <w:rPr>
          <w:rStyle w:val="8"/>
          <w:rFonts w:ascii="Arial" w:hAnsi="Arial" w:eastAsia="Calibri" w:cs="Arial"/>
          <w:sz w:val="22"/>
          <w:szCs w:val="22"/>
          <w:lang w:val="sr-Latn-ME" w:eastAsia="en-GB"/>
        </w:rPr>
        <w:t>stipendije</w:t>
      </w:r>
      <w:r>
        <w:rPr>
          <w:rStyle w:val="8"/>
          <w:rFonts w:ascii="Arial" w:hAnsi="Arial" w:eastAsia="Calibri" w:cs="Arial"/>
          <w:sz w:val="22"/>
          <w:szCs w:val="22"/>
          <w:lang w:eastAsia="en-GB"/>
        </w:rPr>
        <w:t>@</w:t>
      </w:r>
      <w:r>
        <w:rPr>
          <w:rStyle w:val="8"/>
          <w:rFonts w:ascii="Arial" w:hAnsi="Arial" w:eastAsia="Calibri" w:cs="Arial"/>
          <w:sz w:val="22"/>
          <w:szCs w:val="22"/>
          <w:lang w:val="sr-Latn-ME" w:eastAsia="en-GB"/>
        </w:rPr>
        <w:t>ucg.ac.me</w:t>
      </w:r>
      <w:r>
        <w:rPr>
          <w:rStyle w:val="8"/>
          <w:rFonts w:ascii="Arial" w:hAnsi="Arial" w:eastAsia="Calibri" w:cs="Arial"/>
          <w:i/>
          <w:iCs/>
          <w:sz w:val="22"/>
          <w:szCs w:val="22"/>
          <w:lang w:eastAsia="en-GB"/>
        </w:rPr>
        <w:t>,</w:t>
      </w:r>
      <w:r>
        <w:rPr>
          <w:rStyle w:val="8"/>
          <w:rFonts w:ascii="Arial" w:hAnsi="Arial" w:eastAsia="Calibri" w:cs="Arial"/>
          <w:i/>
          <w:iCs/>
          <w:sz w:val="22"/>
          <w:szCs w:val="22"/>
          <w:lang w:eastAsia="en-GB"/>
        </w:rPr>
        <w:fldChar w:fldCharType="end"/>
      </w:r>
      <w:r>
        <w:rPr>
          <w:rFonts w:ascii="Arial" w:hAnsi="Arial" w:cs="Arial"/>
          <w:sz w:val="22"/>
          <w:szCs w:val="22"/>
          <w:lang w:val="sr-Latn-ME"/>
        </w:rPr>
        <w:t xml:space="preserve"> skeniranu potvrdu koju mu je izdao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privrednog društva/ustanova.</w:t>
      </w:r>
    </w:p>
    <w:p w14:paraId="2F5FBD70">
      <w:pPr>
        <w:widowControl w:val="0"/>
        <w:tabs>
          <w:tab w:val="left" w:pos="821"/>
        </w:tabs>
        <w:spacing w:before="120" w:after="120" w:line="240" w:lineRule="auto"/>
        <w:ind w:left="-350" w:right="118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</w:p>
    <w:p w14:paraId="30BFD362">
      <w:pPr>
        <w:spacing w:before="120" w:after="120" w:line="240" w:lineRule="auto"/>
        <w:ind w:left="10"/>
        <w:jc w:val="both"/>
        <w:rPr>
          <w:rFonts w:ascii="Arial" w:hAnsi="Arial" w:cs="Arial"/>
          <w:spacing w:val="-1"/>
          <w:sz w:val="22"/>
          <w:szCs w:val="22"/>
          <w:lang w:val="sr-Latn-ME"/>
        </w:rPr>
      </w:pPr>
      <w:r>
        <w:rPr>
          <w:rFonts w:ascii="Arial" w:hAnsi="Arial" w:eastAsia="Calibri" w:cs="Arial"/>
          <w:sz w:val="22"/>
          <w:szCs w:val="22"/>
          <w:lang w:val="sr-Latn-ME" w:eastAsia="en-GB"/>
        </w:rPr>
        <w:t>Privredno društvo/ustanova</w:t>
      </w:r>
      <w:r>
        <w:rPr>
          <w:rFonts w:ascii="Arial" w:hAnsi="Arial" w:cs="Arial"/>
          <w:sz w:val="22"/>
          <w:szCs w:val="22"/>
          <w:lang w:val="sr-Latn-ME"/>
        </w:rPr>
        <w:t xml:space="preserve"> dužni su </w:t>
      </w:r>
      <w:r>
        <w:rPr>
          <w:rFonts w:ascii="Arial" w:hAnsi="Arial" w:cs="Arial"/>
          <w:spacing w:val="-1"/>
          <w:sz w:val="22"/>
          <w:szCs w:val="22"/>
          <w:lang w:val="sr-Latn-ME"/>
        </w:rPr>
        <w:t>da omoguće studentu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realizaciju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studentske prakse, vodeći računa o sljedećem: </w:t>
      </w:r>
    </w:p>
    <w:p w14:paraId="5950E170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 w:right="113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da 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uskladi obaveze kod </w:t>
      </w:r>
      <w:r>
        <w:rPr>
          <w:rFonts w:ascii="Arial" w:hAnsi="Arial" w:eastAsia="Calibri" w:cs="Arial"/>
          <w:sz w:val="22"/>
          <w:szCs w:val="22"/>
          <w:lang w:val="sr-Latn-ME" w:eastAsia="en-GB"/>
        </w:rPr>
        <w:t>privrednog društva/ustanove</w:t>
      </w: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 sa obavezama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studenta</w:t>
      </w:r>
      <w:r>
        <w:rPr>
          <w:rFonts w:ascii="Arial" w:hAnsi="Arial" w:cs="Arial"/>
          <w:sz w:val="22"/>
          <w:szCs w:val="22"/>
          <w:lang w:val="sr-Latn-ME"/>
        </w:rPr>
        <w:t xml:space="preserve"> na Fakultetu prilikom formiranja plana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realizacije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studentske prakse, uključujući  omogućavanje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polaganja predispitnih provjera znanja i ispita</w:t>
      </w:r>
      <w:r>
        <w:rPr>
          <w:rFonts w:ascii="Arial" w:hAnsi="Arial" w:cs="Arial"/>
          <w:sz w:val="22"/>
          <w:szCs w:val="22"/>
          <w:lang w:val="sr-Latn-ME"/>
        </w:rPr>
        <w:t xml:space="preserve"> koje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organizuje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Fakultet,</w:t>
      </w:r>
    </w:p>
    <w:p w14:paraId="7A31155C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 w:right="115"/>
        <w:jc w:val="both"/>
        <w:rPr>
          <w:rFonts w:ascii="Arial" w:hAnsi="Arial" w:cs="Arial"/>
          <w:spacing w:val="-1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da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studentu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odredi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mentora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(u</w:t>
      </w:r>
      <w:r>
        <w:rPr>
          <w:rFonts w:ascii="Arial" w:hAnsi="Arial" w:cs="Arial"/>
          <w:sz w:val="22"/>
          <w:szCs w:val="22"/>
          <w:lang w:val="sr-Latn-ME"/>
        </w:rPr>
        <w:t xml:space="preserve"> daljem tekstu: </w:t>
      </w:r>
      <w:r>
        <w:rPr>
          <w:rFonts w:ascii="Arial" w:hAnsi="Arial" w:cs="Arial"/>
          <w:spacing w:val="-1"/>
          <w:sz w:val="22"/>
          <w:szCs w:val="22"/>
          <w:lang w:val="sr-Latn-ME"/>
        </w:rPr>
        <w:t>mentor</w:t>
      </w:r>
      <w:r>
        <w:rPr>
          <w:rFonts w:ascii="Arial" w:hAnsi="Arial" w:cs="Arial"/>
          <w:sz w:val="22"/>
          <w:szCs w:val="22"/>
          <w:lang w:val="sr-Latn-ME"/>
        </w:rPr>
        <w:t xml:space="preserve"> kod </w:t>
      </w:r>
      <w:r>
        <w:rPr>
          <w:rFonts w:ascii="Arial" w:hAnsi="Arial" w:cs="Arial"/>
          <w:spacing w:val="-1"/>
          <w:sz w:val="22"/>
          <w:szCs w:val="22"/>
          <w:lang w:val="sr-Latn-ME"/>
        </w:rPr>
        <w:t>poslodavca),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</w:p>
    <w:p w14:paraId="4D5E1A9D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/>
        <w:jc w:val="both"/>
        <w:rPr>
          <w:rFonts w:ascii="Arial" w:hAnsi="Arial" w:eastAsia="Times New Roman" w:cs="Arial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da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studentu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obezbijedi</w:t>
      </w:r>
      <w:r>
        <w:rPr>
          <w:rFonts w:ascii="Arial" w:hAnsi="Arial" w:cs="Arial"/>
          <w:sz w:val="22"/>
          <w:szCs w:val="22"/>
          <w:lang w:val="sr-Latn-ME"/>
        </w:rPr>
        <w:t xml:space="preserve"> uslove za obavljanje prakse, uključujući i adekvatnu obuku, ukoliko je potrebno,</w:t>
      </w:r>
    </w:p>
    <w:p w14:paraId="49C097BB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/>
        <w:jc w:val="both"/>
        <w:rPr>
          <w:rFonts w:ascii="Arial" w:hAnsi="Arial" w:cs="Arial"/>
          <w:spacing w:val="-1"/>
          <w:sz w:val="22"/>
          <w:szCs w:val="22"/>
          <w:lang w:val="sr-Latn-ME"/>
        </w:rPr>
      </w:pPr>
      <w:r>
        <w:rPr>
          <w:rFonts w:ascii="Arial" w:hAnsi="Arial" w:cs="Arial"/>
          <w:sz w:val="22"/>
          <w:szCs w:val="22"/>
          <w:lang w:val="sr-Latn-ME"/>
        </w:rPr>
        <w:t xml:space="preserve">da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studentu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obezbijedi sredstva</w:t>
      </w:r>
      <w:r>
        <w:rPr>
          <w:rFonts w:ascii="Arial" w:hAnsi="Arial" w:cs="Arial"/>
          <w:sz w:val="22"/>
          <w:szCs w:val="22"/>
          <w:lang w:val="sr-Latn-ME"/>
        </w:rPr>
        <w:t xml:space="preserve"> i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opremu</w:t>
      </w:r>
      <w:r>
        <w:rPr>
          <w:rFonts w:ascii="Arial" w:hAnsi="Arial" w:cs="Arial"/>
          <w:sz w:val="22"/>
          <w:szCs w:val="22"/>
          <w:lang w:val="sr-Latn-ME"/>
        </w:rPr>
        <w:t xml:space="preserve"> za ličnu zaštitu na </w:t>
      </w:r>
      <w:r>
        <w:rPr>
          <w:rFonts w:ascii="Arial" w:hAnsi="Arial" w:cs="Arial"/>
          <w:spacing w:val="-1"/>
          <w:sz w:val="22"/>
          <w:szCs w:val="22"/>
          <w:lang w:val="sr-Latn-ME"/>
        </w:rPr>
        <w:t>radu (materijalno</w:t>
      </w:r>
      <w:r>
        <w:rPr>
          <w:rFonts w:ascii="Arial" w:hAnsi="Arial" w:cs="Arial"/>
          <w:sz w:val="22"/>
          <w:szCs w:val="22"/>
          <w:lang w:val="sr-Latn-ME"/>
        </w:rPr>
        <w:t xml:space="preserve"> </w:t>
      </w:r>
      <w:r>
        <w:rPr>
          <w:rFonts w:ascii="Arial" w:hAnsi="Arial" w:cs="Arial"/>
          <w:spacing w:val="-1"/>
          <w:sz w:val="22"/>
          <w:szCs w:val="22"/>
          <w:lang w:val="sr-Latn-ME"/>
        </w:rPr>
        <w:t>obezbjeđenje) ukoliko to zahtijeva proces rada,</w:t>
      </w:r>
    </w:p>
    <w:p w14:paraId="3D098E08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/>
        <w:jc w:val="both"/>
        <w:rPr>
          <w:rFonts w:ascii="Arial" w:hAnsi="Arial" w:cs="Arial"/>
          <w:spacing w:val="-1"/>
          <w:sz w:val="22"/>
          <w:szCs w:val="22"/>
          <w:lang w:val="sr-Latn-ME"/>
        </w:rPr>
      </w:pPr>
      <w:r>
        <w:rPr>
          <w:rFonts w:ascii="Arial" w:hAnsi="Arial" w:cs="Arial"/>
          <w:spacing w:val="-1"/>
          <w:sz w:val="22"/>
          <w:szCs w:val="22"/>
          <w:lang w:val="sr-Latn-ME"/>
        </w:rPr>
        <w:t>da primijeni na studenta sva prava iz rada i po osnovu rada koja se odnose na zabranu zloupotrebe, zlostavljanja i diskriminacije, kao i zaštite na radu,</w:t>
      </w:r>
    </w:p>
    <w:p w14:paraId="76939556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/>
        <w:jc w:val="both"/>
        <w:rPr>
          <w:rFonts w:ascii="Arial" w:hAnsi="Arial" w:cs="Arial"/>
          <w:spacing w:val="-1"/>
          <w:sz w:val="22"/>
          <w:szCs w:val="22"/>
          <w:lang w:val="sr-Latn-ME"/>
        </w:rPr>
      </w:pP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da dostavi Univerzitetu Crne Gore evaluaciju studenta (rad studenta) </w:t>
      </w:r>
      <w:r>
        <w:rPr>
          <w:rFonts w:ascii="Arial" w:hAnsi="Arial" w:cs="Arial"/>
          <w:sz w:val="22"/>
          <w:szCs w:val="22"/>
          <w:lang w:val="sr-Latn-ME"/>
        </w:rPr>
        <w:t>radi unapređenja programa u budućnosti,</w:t>
      </w:r>
    </w:p>
    <w:p w14:paraId="2FFF08F8">
      <w:pPr>
        <w:widowControl w:val="0"/>
        <w:numPr>
          <w:ilvl w:val="0"/>
          <w:numId w:val="5"/>
        </w:numPr>
        <w:tabs>
          <w:tab w:val="left" w:pos="425"/>
          <w:tab w:val="clear" w:pos="420"/>
        </w:tabs>
        <w:spacing w:before="120" w:after="120" w:line="240" w:lineRule="auto"/>
        <w:ind w:left="430" w:leftChars="0"/>
        <w:jc w:val="both"/>
        <w:rPr>
          <w:rFonts w:ascii="Arial" w:hAnsi="Arial" w:cs="Arial"/>
          <w:sz w:val="22"/>
          <w:szCs w:val="22"/>
          <w:lang w:val="sr-Latn-ME"/>
        </w:rPr>
      </w:pPr>
      <w:r>
        <w:rPr>
          <w:rFonts w:ascii="Arial" w:hAnsi="Arial" w:cs="Arial"/>
          <w:spacing w:val="-1"/>
          <w:sz w:val="22"/>
          <w:szCs w:val="22"/>
          <w:lang w:val="sr-Latn-ME"/>
        </w:rPr>
        <w:t xml:space="preserve">da izda studentu potvrdu o obavljenoj praksi. </w:t>
      </w:r>
    </w:p>
    <w:p w14:paraId="1B83EB79">
      <w:pPr>
        <w:spacing w:after="0"/>
        <w:jc w:val="both"/>
        <w:rPr>
          <w:rFonts w:ascii="Arial" w:hAnsi="Arial" w:cs="Arial"/>
          <w:sz w:val="22"/>
          <w:szCs w:val="22"/>
          <w:lang w:val="sr-Latn-ME"/>
        </w:rPr>
      </w:pPr>
    </w:p>
    <w:sectPr>
      <w:pgSz w:w="15840" w:h="12240" w:orient="landscape"/>
      <w:pgMar w:top="1123" w:right="1440" w:bottom="1123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71F83"/>
    <w:multiLevelType w:val="singleLevel"/>
    <w:tmpl w:val="A4171F83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1B456E53"/>
    <w:multiLevelType w:val="multilevel"/>
    <w:tmpl w:val="1B456E53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240" w:hanging="360"/>
      </w:pPr>
      <w:rPr>
        <w:rFonts w:hint="default" w:ascii="Arial" w:hAnsi="Arial" w:cs="Arial"/>
        <w:spacing w:val="-1"/>
        <w:w w:val="99"/>
        <w:sz w:val="22"/>
        <w:szCs w:val="22"/>
      </w:rPr>
    </w:lvl>
    <w:lvl w:ilvl="1" w:tentative="0">
      <w:start w:val="1"/>
      <w:numFmt w:val="bullet"/>
      <w:lvlText w:val="•"/>
      <w:lvlJc w:val="left"/>
      <w:pPr>
        <w:tabs>
          <w:tab w:val="left" w:pos="420"/>
        </w:tabs>
        <w:ind w:left="2082" w:hanging="360"/>
      </w:pPr>
    </w:lvl>
    <w:lvl w:ilvl="2" w:tentative="0">
      <w:start w:val="1"/>
      <w:numFmt w:val="bullet"/>
      <w:lvlText w:val="•"/>
      <w:lvlJc w:val="left"/>
      <w:pPr>
        <w:tabs>
          <w:tab w:val="left" w:pos="420"/>
        </w:tabs>
        <w:ind w:left="2924" w:hanging="360"/>
      </w:pPr>
    </w:lvl>
    <w:lvl w:ilvl="3" w:tentative="0">
      <w:start w:val="1"/>
      <w:numFmt w:val="bullet"/>
      <w:lvlText w:val="•"/>
      <w:lvlJc w:val="left"/>
      <w:pPr>
        <w:tabs>
          <w:tab w:val="left" w:pos="420"/>
        </w:tabs>
        <w:ind w:left="3766" w:hanging="360"/>
      </w:pPr>
    </w:lvl>
    <w:lvl w:ilvl="4" w:tentative="0">
      <w:start w:val="1"/>
      <w:numFmt w:val="bullet"/>
      <w:lvlText w:val="•"/>
      <w:lvlJc w:val="left"/>
      <w:pPr>
        <w:tabs>
          <w:tab w:val="left" w:pos="420"/>
        </w:tabs>
        <w:ind w:left="4608" w:hanging="360"/>
      </w:pPr>
    </w:lvl>
    <w:lvl w:ilvl="5" w:tentative="0">
      <w:start w:val="1"/>
      <w:numFmt w:val="bullet"/>
      <w:lvlText w:val="•"/>
      <w:lvlJc w:val="left"/>
      <w:pPr>
        <w:tabs>
          <w:tab w:val="left" w:pos="420"/>
        </w:tabs>
        <w:ind w:left="5451" w:hanging="360"/>
      </w:pPr>
    </w:lvl>
    <w:lvl w:ilvl="6" w:tentative="0">
      <w:start w:val="1"/>
      <w:numFmt w:val="bullet"/>
      <w:lvlText w:val="•"/>
      <w:lvlJc w:val="left"/>
      <w:pPr>
        <w:tabs>
          <w:tab w:val="left" w:pos="420"/>
        </w:tabs>
        <w:ind w:left="6293" w:hanging="360"/>
      </w:pPr>
    </w:lvl>
    <w:lvl w:ilvl="7" w:tentative="0">
      <w:start w:val="1"/>
      <w:numFmt w:val="bullet"/>
      <w:lvlText w:val="•"/>
      <w:lvlJc w:val="left"/>
      <w:pPr>
        <w:tabs>
          <w:tab w:val="left" w:pos="420"/>
        </w:tabs>
        <w:ind w:left="7135" w:hanging="360"/>
      </w:pPr>
    </w:lvl>
    <w:lvl w:ilvl="8" w:tentative="0">
      <w:start w:val="1"/>
      <w:numFmt w:val="bullet"/>
      <w:lvlText w:val="•"/>
      <w:lvlJc w:val="left"/>
      <w:pPr>
        <w:tabs>
          <w:tab w:val="left" w:pos="420"/>
        </w:tabs>
        <w:ind w:left="7977" w:hanging="360"/>
      </w:pPr>
    </w:lvl>
  </w:abstractNum>
  <w:abstractNum w:abstractNumId="2">
    <w:nsid w:val="3018577A"/>
    <w:multiLevelType w:val="multilevel"/>
    <w:tmpl w:val="3018577A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744D6"/>
    <w:multiLevelType w:val="multilevel"/>
    <w:tmpl w:val="3EB744D6"/>
    <w:lvl w:ilvl="0" w:tentative="0">
      <w:start w:val="1"/>
      <w:numFmt w:val="decimal"/>
      <w:lvlText w:val="%1)"/>
      <w:lvlJc w:val="left"/>
      <w:pPr>
        <w:ind w:left="1080" w:hanging="360"/>
      </w:pPr>
      <w:rPr>
        <w:b w:val="0"/>
        <w:bCs w:val="0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98705EF"/>
    <w:multiLevelType w:val="multilevel"/>
    <w:tmpl w:val="798705EF"/>
    <w:lvl w:ilvl="0" w:tentative="0">
      <w:start w:val="1"/>
      <w:numFmt w:val="decimal"/>
      <w:lvlText w:val="%1)"/>
      <w:lvlJc w:val="left"/>
      <w:pPr>
        <w:tabs>
          <w:tab w:val="left" w:pos="420"/>
        </w:tabs>
        <w:ind w:left="1140" w:hanging="360"/>
      </w:pPr>
    </w:lvl>
    <w:lvl w:ilvl="1" w:tentative="0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 w:tentative="0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 w:tentative="0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5F"/>
    <w:rsid w:val="00023FF0"/>
    <w:rsid w:val="00076A10"/>
    <w:rsid w:val="000A04FC"/>
    <w:rsid w:val="000A2D68"/>
    <w:rsid w:val="0011086D"/>
    <w:rsid w:val="00116514"/>
    <w:rsid w:val="00124ABC"/>
    <w:rsid w:val="001709A2"/>
    <w:rsid w:val="001A0C9C"/>
    <w:rsid w:val="001E4714"/>
    <w:rsid w:val="0023342F"/>
    <w:rsid w:val="00233A44"/>
    <w:rsid w:val="00293F98"/>
    <w:rsid w:val="0032503A"/>
    <w:rsid w:val="00365707"/>
    <w:rsid w:val="00390F17"/>
    <w:rsid w:val="003E3AEF"/>
    <w:rsid w:val="00406A14"/>
    <w:rsid w:val="0042056F"/>
    <w:rsid w:val="00463D5F"/>
    <w:rsid w:val="004A12B7"/>
    <w:rsid w:val="004A3B8A"/>
    <w:rsid w:val="004D3C05"/>
    <w:rsid w:val="004E40CF"/>
    <w:rsid w:val="00511684"/>
    <w:rsid w:val="0059798B"/>
    <w:rsid w:val="005B4F39"/>
    <w:rsid w:val="005D6A53"/>
    <w:rsid w:val="006045E9"/>
    <w:rsid w:val="00607ED6"/>
    <w:rsid w:val="006404E2"/>
    <w:rsid w:val="006471C7"/>
    <w:rsid w:val="00671BBD"/>
    <w:rsid w:val="0069285C"/>
    <w:rsid w:val="006B4FB7"/>
    <w:rsid w:val="006C2666"/>
    <w:rsid w:val="007238F5"/>
    <w:rsid w:val="00752038"/>
    <w:rsid w:val="00752497"/>
    <w:rsid w:val="00785FCC"/>
    <w:rsid w:val="00790CC0"/>
    <w:rsid w:val="0079685A"/>
    <w:rsid w:val="008352D9"/>
    <w:rsid w:val="008912E5"/>
    <w:rsid w:val="008A134D"/>
    <w:rsid w:val="008B3BC4"/>
    <w:rsid w:val="008D342C"/>
    <w:rsid w:val="008E0EF1"/>
    <w:rsid w:val="00922B36"/>
    <w:rsid w:val="009E262F"/>
    <w:rsid w:val="00A1050A"/>
    <w:rsid w:val="00A155B7"/>
    <w:rsid w:val="00A15FBC"/>
    <w:rsid w:val="00A24EE0"/>
    <w:rsid w:val="00A333B2"/>
    <w:rsid w:val="00A37665"/>
    <w:rsid w:val="00A658FA"/>
    <w:rsid w:val="00AE4E1C"/>
    <w:rsid w:val="00B17C11"/>
    <w:rsid w:val="00B40DEE"/>
    <w:rsid w:val="00B47943"/>
    <w:rsid w:val="00B738E3"/>
    <w:rsid w:val="00B73B18"/>
    <w:rsid w:val="00B7636E"/>
    <w:rsid w:val="00BF5F24"/>
    <w:rsid w:val="00C206F4"/>
    <w:rsid w:val="00C21B6A"/>
    <w:rsid w:val="00C34178"/>
    <w:rsid w:val="00C45B6D"/>
    <w:rsid w:val="00C53B56"/>
    <w:rsid w:val="00C665C4"/>
    <w:rsid w:val="00C70A05"/>
    <w:rsid w:val="00C855A2"/>
    <w:rsid w:val="00CC1153"/>
    <w:rsid w:val="00D73303"/>
    <w:rsid w:val="00D81101"/>
    <w:rsid w:val="00DF64AF"/>
    <w:rsid w:val="00E1589B"/>
    <w:rsid w:val="00E7013C"/>
    <w:rsid w:val="00E8721B"/>
    <w:rsid w:val="00ED69B7"/>
    <w:rsid w:val="00F43B09"/>
    <w:rsid w:val="00F77206"/>
    <w:rsid w:val="00FA5B1B"/>
    <w:rsid w:val="00FE34E1"/>
    <w:rsid w:val="00FF2815"/>
    <w:rsid w:val="00FF4E1F"/>
    <w:rsid w:val="01695649"/>
    <w:rsid w:val="024462EF"/>
    <w:rsid w:val="07053136"/>
    <w:rsid w:val="07FB6AC6"/>
    <w:rsid w:val="0A21302B"/>
    <w:rsid w:val="0AA05773"/>
    <w:rsid w:val="0EA67816"/>
    <w:rsid w:val="10853AAC"/>
    <w:rsid w:val="11DA196E"/>
    <w:rsid w:val="12D30A14"/>
    <w:rsid w:val="194904CD"/>
    <w:rsid w:val="1D9340F8"/>
    <w:rsid w:val="202E113E"/>
    <w:rsid w:val="23380DD0"/>
    <w:rsid w:val="266A3AEB"/>
    <w:rsid w:val="2B172940"/>
    <w:rsid w:val="2C0273F8"/>
    <w:rsid w:val="2D7C5746"/>
    <w:rsid w:val="2EA3508F"/>
    <w:rsid w:val="30512478"/>
    <w:rsid w:val="34946AEE"/>
    <w:rsid w:val="39512811"/>
    <w:rsid w:val="39C43271"/>
    <w:rsid w:val="3D4744F8"/>
    <w:rsid w:val="45D31E5C"/>
    <w:rsid w:val="45E57DB4"/>
    <w:rsid w:val="4C495610"/>
    <w:rsid w:val="4E734BC1"/>
    <w:rsid w:val="4ED01343"/>
    <w:rsid w:val="500B2C9F"/>
    <w:rsid w:val="506463C1"/>
    <w:rsid w:val="51234167"/>
    <w:rsid w:val="54DB65EC"/>
    <w:rsid w:val="5660494B"/>
    <w:rsid w:val="56EE6B41"/>
    <w:rsid w:val="5AB05956"/>
    <w:rsid w:val="5C0D3694"/>
    <w:rsid w:val="5FC51EE6"/>
    <w:rsid w:val="5FF35340"/>
    <w:rsid w:val="612F6180"/>
    <w:rsid w:val="632C6FC4"/>
    <w:rsid w:val="647C1FC7"/>
    <w:rsid w:val="67F62E11"/>
    <w:rsid w:val="692037C7"/>
    <w:rsid w:val="6A0F2304"/>
    <w:rsid w:val="6ED84BE7"/>
    <w:rsid w:val="70C95397"/>
    <w:rsid w:val="722926ED"/>
    <w:rsid w:val="7B1754BE"/>
    <w:rsid w:val="7CCB4933"/>
    <w:rsid w:val="7E74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6">
    <w:name w:val="annotation text"/>
    <w:basedOn w:val="1"/>
    <w:link w:val="15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6"/>
    <w:semiHidden/>
    <w:unhideWhenUsed/>
    <w:qFormat/>
    <w:uiPriority w:val="99"/>
    <w:rPr>
      <w:b/>
      <w:bCs/>
    </w:rPr>
  </w:style>
  <w:style w:type="character" w:styleId="8">
    <w:name w:val="Hyperlink"/>
    <w:basedOn w:val="2"/>
    <w:unhideWhenUsed/>
    <w:qFormat/>
    <w:uiPriority w:val="99"/>
    <w:rPr>
      <w:color w:val="0000FF"/>
      <w:u w:val="single"/>
    </w:rPr>
  </w:style>
  <w:style w:type="paragraph" w:styleId="9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10">
    <w:name w:val="Strong"/>
    <w:basedOn w:val="2"/>
    <w:qFormat/>
    <w:uiPriority w:val="22"/>
    <w:rPr>
      <w:b/>
      <w:bCs/>
    </w:rPr>
  </w:style>
  <w:style w:type="character" w:customStyle="1" w:styleId="11">
    <w:name w:val="Balloon Text Char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  <w:style w:type="paragraph" w:styleId="12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0"/>
      <w:szCs w:val="20"/>
    </w:rPr>
  </w:style>
  <w:style w:type="character" w:customStyle="1" w:styleId="13">
    <w:name w:val="cf1"/>
    <w:basedOn w:val="2"/>
    <w:qFormat/>
    <w:uiPriority w:val="0"/>
  </w:style>
  <w:style w:type="character" w:customStyle="1" w:styleId="14">
    <w:name w:val="cf2"/>
    <w:basedOn w:val="2"/>
    <w:qFormat/>
    <w:uiPriority w:val="0"/>
  </w:style>
  <w:style w:type="character" w:customStyle="1" w:styleId="15">
    <w:name w:val="Comment Text Char"/>
    <w:basedOn w:val="2"/>
    <w:link w:val="6"/>
    <w:qFormat/>
    <w:uiPriority w:val="99"/>
    <w:rPr>
      <w:sz w:val="20"/>
      <w:szCs w:val="20"/>
    </w:rPr>
  </w:style>
  <w:style w:type="character" w:customStyle="1" w:styleId="16">
    <w:name w:val="Comment Subject Char"/>
    <w:basedOn w:val="15"/>
    <w:link w:val="7"/>
    <w:semiHidden/>
    <w:qFormat/>
    <w:uiPriority w:val="99"/>
    <w:rPr>
      <w:b/>
      <w:bCs/>
      <w:sz w:val="20"/>
      <w:szCs w:val="20"/>
    </w:rPr>
  </w:style>
  <w:style w:type="character" w:customStyle="1" w:styleId="17">
    <w:name w:val="Subtle Emphasis1"/>
    <w:basedOn w:val="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1483</Words>
  <Characters>8458</Characters>
  <Lines>70</Lines>
  <Paragraphs>19</Paragraphs>
  <TotalTime>141</TotalTime>
  <ScaleCrop>false</ScaleCrop>
  <LinksUpToDate>false</LinksUpToDate>
  <CharactersWithSpaces>9922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2025-08-28T09:16:00Z</dcterms:created>
  <dc:creator>Windows User</dc:creator>
  <cp:lastModifiedBy>WPS_1729151257</cp:lastModifiedBy>
  <cp:lastPrinted>2025-07-25T06:35:00Z</cp:lastPrinted>
  <dcterms:modified xsi:type="dcterms:W3CDTF">2025-10-27T14:58:03Z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8A46E86A5D3A4D5C87B1F1EC380F3CEF_13</vt:lpwstr>
  </property>
</Properties>
</file>